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1C" w:rsidRPr="00ED0154" w:rsidRDefault="001B53C7" w:rsidP="00F22DC7">
      <w:pPr>
        <w:pStyle w:val="Heading1"/>
        <w:spacing w:before="0"/>
        <w:rPr>
          <w:b/>
          <w:color w:val="auto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868DB81" wp14:editId="09B994DF">
            <wp:simplePos x="0" y="0"/>
            <wp:positionH relativeFrom="column">
              <wp:posOffset>5049741</wp:posOffset>
            </wp:positionH>
            <wp:positionV relativeFrom="paragraph">
              <wp:posOffset>-697120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90631C" w:rsidRPr="00ED0154">
        <w:rPr>
          <w:b/>
          <w:color w:val="auto"/>
        </w:rPr>
        <w:t xml:space="preserve">Children’s Wisconsin Clinical Nutrition Department </w:t>
      </w:r>
    </w:p>
    <w:p w:rsidR="00F16547" w:rsidRPr="00F16547" w:rsidRDefault="00290E60" w:rsidP="00EF30E2">
      <w:pPr>
        <w:pStyle w:val="Heading1"/>
        <w:spacing w:before="0" w:line="240" w:lineRule="auto"/>
      </w:pPr>
      <w:r>
        <w:t>CHD and Heart Transplant</w:t>
      </w:r>
      <w:r w:rsidR="00C935A6">
        <w:t>:</w:t>
      </w:r>
      <w:r w:rsidR="0090631C">
        <w:t xml:space="preserve"> Pre-Test</w:t>
      </w:r>
    </w:p>
    <w:p w:rsidR="00BC529C" w:rsidRDefault="00EF30E2" w:rsidP="00F22DC7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What long term complication can occur after </w:t>
      </w:r>
      <w:proofErr w:type="spellStart"/>
      <w:r>
        <w:t>Fontan</w:t>
      </w:r>
      <w:proofErr w:type="spellEnd"/>
      <w:r>
        <w:t xml:space="preserve"> or Heart Transplant? </w:t>
      </w:r>
    </w:p>
    <w:p w:rsidR="00C419AA" w:rsidRDefault="00C419AA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>PLE</w:t>
      </w:r>
    </w:p>
    <w:p w:rsidR="00C419AA" w:rsidRDefault="00C419AA" w:rsidP="00F16547">
      <w:pPr>
        <w:pStyle w:val="ListParagraph"/>
        <w:numPr>
          <w:ilvl w:val="1"/>
          <w:numId w:val="18"/>
        </w:numPr>
        <w:spacing w:after="0" w:line="240" w:lineRule="auto"/>
      </w:pPr>
      <w:proofErr w:type="spellStart"/>
      <w:r>
        <w:t>Chylous</w:t>
      </w:r>
      <w:proofErr w:type="spellEnd"/>
      <w:r>
        <w:t xml:space="preserve"> Effusion</w:t>
      </w:r>
    </w:p>
    <w:p w:rsidR="00C419AA" w:rsidRDefault="00CE5086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>Pancreatitis</w:t>
      </w:r>
    </w:p>
    <w:p w:rsidR="00C419AA" w:rsidRDefault="00CE5086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>Small Bowel Obstruction</w:t>
      </w:r>
    </w:p>
    <w:p w:rsidR="009D36EA" w:rsidRDefault="009D36EA" w:rsidP="00F16547">
      <w:pPr>
        <w:pStyle w:val="ListParagraph"/>
        <w:spacing w:after="0" w:line="240" w:lineRule="auto"/>
        <w:ind w:left="1440"/>
      </w:pPr>
    </w:p>
    <w:p w:rsidR="00C419AA" w:rsidRDefault="00C419AA" w:rsidP="00F16547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How much protein is recommended once </w:t>
      </w:r>
      <w:proofErr w:type="spellStart"/>
      <w:r>
        <w:t>cannulated</w:t>
      </w:r>
      <w:proofErr w:type="spellEnd"/>
      <w:r>
        <w:t xml:space="preserve"> to ECMO? </w:t>
      </w:r>
    </w:p>
    <w:p w:rsidR="004002F5" w:rsidRDefault="004002F5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>75-80% RDA</w:t>
      </w:r>
    </w:p>
    <w:p w:rsidR="004002F5" w:rsidRDefault="004002F5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>100% RDA</w:t>
      </w:r>
    </w:p>
    <w:p w:rsidR="004002F5" w:rsidRDefault="004002F5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 xml:space="preserve">Up to 4 g/kg </w:t>
      </w:r>
    </w:p>
    <w:p w:rsidR="004002F5" w:rsidRDefault="004002F5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>2-3x RDA</w:t>
      </w:r>
    </w:p>
    <w:p w:rsidR="009D36EA" w:rsidRDefault="009D36EA" w:rsidP="00F16547">
      <w:pPr>
        <w:pStyle w:val="ListParagraph"/>
        <w:spacing w:after="0" w:line="240" w:lineRule="auto"/>
        <w:ind w:left="1440"/>
      </w:pPr>
    </w:p>
    <w:p w:rsidR="004002F5" w:rsidRDefault="004002F5" w:rsidP="00F16547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What diet is briefly needed after a </w:t>
      </w:r>
      <w:proofErr w:type="spellStart"/>
      <w:r>
        <w:t>Fontan</w:t>
      </w:r>
      <w:proofErr w:type="spellEnd"/>
      <w:r>
        <w:t xml:space="preserve"> procedure?</w:t>
      </w:r>
    </w:p>
    <w:p w:rsidR="004002F5" w:rsidRDefault="004002F5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>High Protein</w:t>
      </w:r>
    </w:p>
    <w:p w:rsidR="004002F5" w:rsidRDefault="004002F5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 xml:space="preserve">Fat Controlled </w:t>
      </w:r>
    </w:p>
    <w:p w:rsidR="004002F5" w:rsidRDefault="006310B3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 xml:space="preserve">Carb Controlled </w:t>
      </w:r>
      <w:r w:rsidR="004002F5">
        <w:t xml:space="preserve"> </w:t>
      </w:r>
    </w:p>
    <w:p w:rsidR="00D16C1D" w:rsidRDefault="004002F5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 xml:space="preserve">High Fat </w:t>
      </w:r>
    </w:p>
    <w:p w:rsidR="009D36EA" w:rsidRDefault="009D36EA" w:rsidP="00F16547">
      <w:pPr>
        <w:pStyle w:val="ListParagraph"/>
        <w:spacing w:after="0" w:line="240" w:lineRule="auto"/>
        <w:ind w:left="1440"/>
      </w:pPr>
    </w:p>
    <w:p w:rsidR="00D16C1D" w:rsidRDefault="00D16C1D" w:rsidP="00F16547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Per CMS, a post-transplant note is required within how many hours? </w:t>
      </w:r>
    </w:p>
    <w:p w:rsidR="00D16C1D" w:rsidRDefault="00D16C1D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 xml:space="preserve">48 hours after anastomosis </w:t>
      </w:r>
    </w:p>
    <w:p w:rsidR="00D16C1D" w:rsidRDefault="00D16C1D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>24 hours after anastomosis</w:t>
      </w:r>
    </w:p>
    <w:p w:rsidR="00D16C1D" w:rsidRDefault="00D16C1D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>72 hours after anastomosis</w:t>
      </w:r>
    </w:p>
    <w:p w:rsidR="0093566C" w:rsidRDefault="00D16C1D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 xml:space="preserve">No requirement </w:t>
      </w:r>
    </w:p>
    <w:p w:rsidR="009D36EA" w:rsidRDefault="009D36EA" w:rsidP="00F16547">
      <w:pPr>
        <w:pStyle w:val="ListParagraph"/>
        <w:spacing w:after="0" w:line="240" w:lineRule="auto"/>
        <w:ind w:left="1440"/>
      </w:pPr>
    </w:p>
    <w:p w:rsidR="0093566C" w:rsidRDefault="0093566C" w:rsidP="00F16547">
      <w:pPr>
        <w:pStyle w:val="ListParagraph"/>
        <w:numPr>
          <w:ilvl w:val="0"/>
          <w:numId w:val="18"/>
        </w:numPr>
        <w:spacing w:after="0" w:line="240" w:lineRule="auto"/>
      </w:pPr>
      <w:r>
        <w:t>What 2 foods are contraindicated with transplant medications?</w:t>
      </w:r>
    </w:p>
    <w:p w:rsidR="0093566C" w:rsidRDefault="0093566C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 xml:space="preserve">Orange and apples </w:t>
      </w:r>
    </w:p>
    <w:p w:rsidR="0093566C" w:rsidRDefault="0093566C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 xml:space="preserve">Dark leafy greens and kiwi </w:t>
      </w:r>
    </w:p>
    <w:p w:rsidR="0093566C" w:rsidRDefault="0093566C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 xml:space="preserve">Aged cheese and spinach </w:t>
      </w:r>
    </w:p>
    <w:p w:rsidR="00974493" w:rsidRDefault="0093566C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>Grapefruit and pomegranate</w:t>
      </w:r>
    </w:p>
    <w:p w:rsidR="009D36EA" w:rsidRDefault="009D36EA" w:rsidP="00F16547">
      <w:pPr>
        <w:pStyle w:val="ListParagraph"/>
        <w:spacing w:after="0" w:line="240" w:lineRule="auto"/>
        <w:ind w:left="1440"/>
      </w:pPr>
    </w:p>
    <w:p w:rsidR="00974493" w:rsidRDefault="00974493" w:rsidP="00F16547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A patient weighing 7.2 kg is receiving 720 ml </w:t>
      </w:r>
      <w:proofErr w:type="spellStart"/>
      <w:r>
        <w:t>Pediasure</w:t>
      </w:r>
      <w:proofErr w:type="spellEnd"/>
      <w:r>
        <w:t xml:space="preserve">. How much additional fluid does the patient need to meet maintenance fluid needs? </w:t>
      </w:r>
    </w:p>
    <w:p w:rsidR="00974493" w:rsidRDefault="00974493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>120 ml</w:t>
      </w:r>
    </w:p>
    <w:p w:rsidR="00974493" w:rsidRDefault="00974493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>240 ml</w:t>
      </w:r>
    </w:p>
    <w:p w:rsidR="00974493" w:rsidRDefault="00974493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 xml:space="preserve">None </w:t>
      </w:r>
    </w:p>
    <w:p w:rsidR="00974493" w:rsidRDefault="00974493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 xml:space="preserve">360 ml </w:t>
      </w:r>
    </w:p>
    <w:p w:rsidR="00E930BF" w:rsidRDefault="00E930BF" w:rsidP="00F16547">
      <w:pPr>
        <w:spacing w:after="0" w:line="240" w:lineRule="auto"/>
        <w:contextualSpacing/>
      </w:pPr>
    </w:p>
    <w:p w:rsidR="00E930BF" w:rsidRDefault="00E930BF" w:rsidP="00F16547">
      <w:pPr>
        <w:pStyle w:val="ListParagraph"/>
        <w:numPr>
          <w:ilvl w:val="0"/>
          <w:numId w:val="18"/>
        </w:numPr>
        <w:spacing w:after="0" w:line="240" w:lineRule="auto"/>
      </w:pPr>
      <w:r>
        <w:t>True or False: Sodium supplementation may be needed when using diuretics.</w:t>
      </w:r>
    </w:p>
    <w:p w:rsidR="00E930BF" w:rsidRDefault="00E930BF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>True</w:t>
      </w:r>
    </w:p>
    <w:p w:rsidR="00F16547" w:rsidRDefault="00E930BF" w:rsidP="00F16547">
      <w:pPr>
        <w:pStyle w:val="ListParagraph"/>
        <w:numPr>
          <w:ilvl w:val="1"/>
          <w:numId w:val="18"/>
        </w:numPr>
        <w:spacing w:after="0" w:line="240" w:lineRule="auto"/>
      </w:pPr>
      <w:r>
        <w:t>False</w:t>
      </w:r>
    </w:p>
    <w:p w:rsidR="00F16547" w:rsidRDefault="00F16547" w:rsidP="00F22DC7">
      <w:pPr>
        <w:spacing w:after="0"/>
      </w:pPr>
    </w:p>
    <w:p w:rsidR="00F22DC7" w:rsidRDefault="00F22DC7" w:rsidP="00F22DC7">
      <w:pPr>
        <w:pStyle w:val="ListParagraph"/>
        <w:numPr>
          <w:ilvl w:val="0"/>
          <w:numId w:val="18"/>
        </w:numPr>
        <w:spacing w:after="0"/>
      </w:pPr>
      <w:r>
        <w:t xml:space="preserve">True or False: NG feeds are acceptable in both the standard risk and high risk feeding pathways. </w:t>
      </w:r>
    </w:p>
    <w:p w:rsidR="00F22DC7" w:rsidRDefault="00F22DC7" w:rsidP="00F22DC7">
      <w:pPr>
        <w:pStyle w:val="ListParagraph"/>
        <w:numPr>
          <w:ilvl w:val="1"/>
          <w:numId w:val="18"/>
        </w:numPr>
        <w:spacing w:after="0"/>
      </w:pPr>
      <w:r>
        <w:t>True</w:t>
      </w:r>
    </w:p>
    <w:p w:rsidR="00F22DC7" w:rsidRDefault="00F22DC7" w:rsidP="00F22DC7">
      <w:pPr>
        <w:pStyle w:val="ListParagraph"/>
        <w:numPr>
          <w:ilvl w:val="1"/>
          <w:numId w:val="18"/>
        </w:numPr>
        <w:spacing w:after="0"/>
      </w:pPr>
      <w:r>
        <w:t xml:space="preserve">False </w:t>
      </w:r>
    </w:p>
    <w:sectPr w:rsidR="00F22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41B1F"/>
    <w:multiLevelType w:val="hybridMultilevel"/>
    <w:tmpl w:val="5DD0526E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41A1A"/>
    <w:multiLevelType w:val="hybridMultilevel"/>
    <w:tmpl w:val="199249F2"/>
    <w:lvl w:ilvl="0" w:tplc="1B503F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14CF92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59439F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5B631B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EDE9F9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F46D3C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3A8022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500A28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294ABF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D24FD"/>
    <w:multiLevelType w:val="hybridMultilevel"/>
    <w:tmpl w:val="865A8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83707"/>
    <w:multiLevelType w:val="hybridMultilevel"/>
    <w:tmpl w:val="EBB87744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9770AF"/>
    <w:multiLevelType w:val="hybridMultilevel"/>
    <w:tmpl w:val="81D072BC"/>
    <w:lvl w:ilvl="0" w:tplc="2CD06B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F90FB5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04EE01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18A707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550075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5DC775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DA2DF4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E64594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430707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876C3A"/>
    <w:multiLevelType w:val="hybridMultilevel"/>
    <w:tmpl w:val="7514F0E0"/>
    <w:lvl w:ilvl="0" w:tplc="8758B5E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0763BD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D00AE1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7E8226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E2C8F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E86E81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23CDA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FF6233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FF225D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75185A"/>
    <w:multiLevelType w:val="hybridMultilevel"/>
    <w:tmpl w:val="DE88C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F5791"/>
    <w:multiLevelType w:val="hybridMultilevel"/>
    <w:tmpl w:val="44AE3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940B3"/>
    <w:multiLevelType w:val="hybridMultilevel"/>
    <w:tmpl w:val="A70870E2"/>
    <w:lvl w:ilvl="0" w:tplc="FAA04F6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C3C12C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B5AF77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8ACC81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06C438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E8E5D9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5EA2D3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342B7F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77A771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07491"/>
    <w:multiLevelType w:val="hybridMultilevel"/>
    <w:tmpl w:val="78B63E66"/>
    <w:lvl w:ilvl="0" w:tplc="474C89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D0E89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8385D8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C4E28F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24C2A1E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B589F4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0A03A7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254A76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8BC5A0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409E4"/>
    <w:multiLevelType w:val="hybridMultilevel"/>
    <w:tmpl w:val="24703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7311C"/>
    <w:multiLevelType w:val="hybridMultilevel"/>
    <w:tmpl w:val="9CA605A4"/>
    <w:lvl w:ilvl="0" w:tplc="DFB49D7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40057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FC8B43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9FE2AB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55E1CE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1D8EBA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624564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3B8519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EF0089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1815B3"/>
    <w:multiLevelType w:val="hybridMultilevel"/>
    <w:tmpl w:val="D8FA8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B4E21"/>
    <w:multiLevelType w:val="hybridMultilevel"/>
    <w:tmpl w:val="AF90C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26827"/>
    <w:multiLevelType w:val="hybridMultilevel"/>
    <w:tmpl w:val="D3AE35D8"/>
    <w:lvl w:ilvl="0" w:tplc="1C1E01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EA0226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8FCC5B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F30CA6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5F8277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E80B4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7A809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D2A680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89E935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890402"/>
    <w:multiLevelType w:val="hybridMultilevel"/>
    <w:tmpl w:val="F6081748"/>
    <w:lvl w:ilvl="0" w:tplc="79C030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19A7BB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3FA94F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E0ACCF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2F0CF3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3328A8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A20E37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F2AD16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EB6F2B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95463F"/>
    <w:multiLevelType w:val="hybridMultilevel"/>
    <w:tmpl w:val="61520CF4"/>
    <w:lvl w:ilvl="0" w:tplc="59DA794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F9DCF586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plc="9A148E4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plc="F314026A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plc="D93ECF4E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plc="A01CDEAC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plc="25EC181A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plc="1E26FE3E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plc="42FE8034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7B801DF9"/>
    <w:multiLevelType w:val="hybridMultilevel"/>
    <w:tmpl w:val="210C3E2E"/>
    <w:lvl w:ilvl="0" w:tplc="BCB2940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70227C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84C687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35C68C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3D67CA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8300A5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9F41C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888A8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2084C3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17"/>
  </w:num>
  <w:num w:numId="7">
    <w:abstractNumId w:val="4"/>
  </w:num>
  <w:num w:numId="8">
    <w:abstractNumId w:val="1"/>
  </w:num>
  <w:num w:numId="9">
    <w:abstractNumId w:val="11"/>
  </w:num>
  <w:num w:numId="10">
    <w:abstractNumId w:val="5"/>
  </w:num>
  <w:num w:numId="11">
    <w:abstractNumId w:val="14"/>
  </w:num>
  <w:num w:numId="12">
    <w:abstractNumId w:val="15"/>
  </w:num>
  <w:num w:numId="13">
    <w:abstractNumId w:val="8"/>
  </w:num>
  <w:num w:numId="14">
    <w:abstractNumId w:val="16"/>
  </w:num>
  <w:num w:numId="15">
    <w:abstractNumId w:val="0"/>
  </w:num>
  <w:num w:numId="16">
    <w:abstractNumId w:val="3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1C"/>
    <w:rsid w:val="00071332"/>
    <w:rsid w:val="0011645E"/>
    <w:rsid w:val="00144902"/>
    <w:rsid w:val="001B05D0"/>
    <w:rsid w:val="001B53C7"/>
    <w:rsid w:val="0020334C"/>
    <w:rsid w:val="00247500"/>
    <w:rsid w:val="002660D6"/>
    <w:rsid w:val="00290E60"/>
    <w:rsid w:val="002C5C7F"/>
    <w:rsid w:val="002E0DB8"/>
    <w:rsid w:val="00326D6C"/>
    <w:rsid w:val="004002F5"/>
    <w:rsid w:val="004268D2"/>
    <w:rsid w:val="0043006F"/>
    <w:rsid w:val="004E2220"/>
    <w:rsid w:val="006310B3"/>
    <w:rsid w:val="006645D2"/>
    <w:rsid w:val="006A762D"/>
    <w:rsid w:val="006C1E8B"/>
    <w:rsid w:val="00727511"/>
    <w:rsid w:val="00836F81"/>
    <w:rsid w:val="0090631C"/>
    <w:rsid w:val="0093566C"/>
    <w:rsid w:val="00974493"/>
    <w:rsid w:val="009D36EA"/>
    <w:rsid w:val="00A91226"/>
    <w:rsid w:val="00B9042B"/>
    <w:rsid w:val="00BC529C"/>
    <w:rsid w:val="00C419AA"/>
    <w:rsid w:val="00C935A6"/>
    <w:rsid w:val="00CE5086"/>
    <w:rsid w:val="00D16C1D"/>
    <w:rsid w:val="00E377B0"/>
    <w:rsid w:val="00E63B45"/>
    <w:rsid w:val="00E930BF"/>
    <w:rsid w:val="00EF30E2"/>
    <w:rsid w:val="00F16547"/>
    <w:rsid w:val="00F2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34562-C306-4FC0-9B2F-99C34540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31C"/>
  </w:style>
  <w:style w:type="paragraph" w:styleId="Heading1">
    <w:name w:val="heading 1"/>
    <w:basedOn w:val="Normal"/>
    <w:next w:val="Normal"/>
    <w:link w:val="Heading1Char"/>
    <w:uiPriority w:val="9"/>
    <w:qFormat/>
    <w:rsid w:val="009063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3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063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961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59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8671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54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840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6311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59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347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688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139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52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570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6158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23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17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5562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118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491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09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05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85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55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877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783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214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216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41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293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99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17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96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646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23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660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488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730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979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64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828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2351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137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824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2266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Hettich, Kyndal Lyn</cp:lastModifiedBy>
  <cp:revision>19</cp:revision>
  <dcterms:created xsi:type="dcterms:W3CDTF">2022-03-17T15:45:00Z</dcterms:created>
  <dcterms:modified xsi:type="dcterms:W3CDTF">2023-07-25T18:45:00Z</dcterms:modified>
</cp:coreProperties>
</file>