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5A6">
        <w:t>Module Enteral Nutrition:</w:t>
      </w:r>
      <w:r>
        <w:t xml:space="preserve"> Pre-Test</w:t>
      </w:r>
    </w:p>
    <w:p w:rsidR="0090631C" w:rsidRDefault="0090631C" w:rsidP="0090631C"/>
    <w:p w:rsidR="00C935A6" w:rsidRPr="0043006F" w:rsidRDefault="00C935A6" w:rsidP="00C935A6">
      <w:r w:rsidRPr="0043006F">
        <w:t>1. A patient with which of the following would be a candidate for EN support?</w:t>
      </w:r>
    </w:p>
    <w:p w:rsidR="00C935A6" w:rsidRPr="0043006F" w:rsidRDefault="00C935A6" w:rsidP="00C935A6">
      <w:pPr>
        <w:ind w:left="720"/>
      </w:pPr>
      <w:r w:rsidRPr="0043006F">
        <w:t>A. Severe neurologic impairment</w:t>
      </w:r>
    </w:p>
    <w:p w:rsidR="00C935A6" w:rsidRPr="0043006F" w:rsidRDefault="00C935A6" w:rsidP="00C935A6">
      <w:pPr>
        <w:ind w:left="720"/>
      </w:pPr>
      <w:r w:rsidRPr="0043006F">
        <w:t>B. Post uncomplicated colonic resection</w:t>
      </w:r>
    </w:p>
    <w:p w:rsidR="00C935A6" w:rsidRPr="0043006F" w:rsidRDefault="00C935A6" w:rsidP="00C935A6">
      <w:pPr>
        <w:ind w:left="720"/>
      </w:pPr>
      <w:r w:rsidRPr="0043006F">
        <w:t>C. Short bowel syndrome</w:t>
      </w:r>
    </w:p>
    <w:p w:rsidR="00C935A6" w:rsidRPr="006645D2" w:rsidRDefault="00C935A6" w:rsidP="00C935A6">
      <w:pPr>
        <w:ind w:left="720"/>
      </w:pPr>
      <w:r w:rsidRPr="006645D2">
        <w:t>D. A and C</w:t>
      </w:r>
    </w:p>
    <w:p w:rsidR="00C935A6" w:rsidRDefault="00C935A6" w:rsidP="00C935A6"/>
    <w:p w:rsidR="00C935A6" w:rsidRPr="0043006F" w:rsidRDefault="00C935A6" w:rsidP="00C935A6">
      <w:r w:rsidRPr="0043006F">
        <w:t>2. EN is preferred to PN for which of the following reasons?</w:t>
      </w:r>
    </w:p>
    <w:p w:rsidR="00C935A6" w:rsidRPr="0043006F" w:rsidRDefault="00C935A6" w:rsidP="00C935A6">
      <w:pPr>
        <w:ind w:left="720"/>
      </w:pPr>
      <w:r w:rsidRPr="0043006F">
        <w:t>A. EN provides complete nutrition.</w:t>
      </w:r>
    </w:p>
    <w:p w:rsidR="00C935A6" w:rsidRPr="0043006F" w:rsidRDefault="00C935A6" w:rsidP="00C935A6">
      <w:pPr>
        <w:ind w:left="720"/>
      </w:pPr>
      <w:r w:rsidRPr="0043006F">
        <w:t>B. EN is more expensive.</w:t>
      </w:r>
    </w:p>
    <w:p w:rsidR="00C935A6" w:rsidRPr="006645D2" w:rsidRDefault="00C935A6" w:rsidP="00C935A6">
      <w:pPr>
        <w:ind w:left="720"/>
      </w:pPr>
      <w:r w:rsidRPr="006645D2">
        <w:t>C. EN is more physiologic.</w:t>
      </w:r>
    </w:p>
    <w:p w:rsidR="00C935A6" w:rsidRDefault="00C935A6" w:rsidP="00C935A6">
      <w:pPr>
        <w:ind w:left="720"/>
      </w:pPr>
      <w:r w:rsidRPr="0043006F">
        <w:t>D. EN is easier to provide than PN.</w:t>
      </w:r>
    </w:p>
    <w:p w:rsidR="00C935A6" w:rsidRDefault="00C935A6" w:rsidP="00C935A6"/>
    <w:p w:rsidR="00C935A6" w:rsidRPr="0043006F" w:rsidRDefault="00C935A6" w:rsidP="00C935A6">
      <w:r>
        <w:t xml:space="preserve">3. </w:t>
      </w:r>
      <w:r w:rsidRPr="0043006F">
        <w:t xml:space="preserve">The main advantage of cyclic enteral nutrition is to allow the patient to   </w:t>
      </w:r>
    </w:p>
    <w:p w:rsidR="00C935A6" w:rsidRPr="0043006F" w:rsidRDefault="00C935A6" w:rsidP="00C935A6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3006F">
        <w:t>Meet daily caloric requirements</w:t>
      </w:r>
    </w:p>
    <w:p w:rsidR="00C935A6" w:rsidRPr="0043006F" w:rsidRDefault="00C935A6" w:rsidP="00C935A6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3006F">
        <w:t xml:space="preserve">Receive constant enteral feeding 24 </w:t>
      </w:r>
      <w:proofErr w:type="spellStart"/>
      <w:r w:rsidRPr="0043006F">
        <w:t>hrs</w:t>
      </w:r>
      <w:proofErr w:type="spellEnd"/>
      <w:r w:rsidRPr="0043006F">
        <w:t xml:space="preserve">/day </w:t>
      </w:r>
    </w:p>
    <w:p w:rsidR="00C935A6" w:rsidRPr="0043006F" w:rsidRDefault="00C935A6" w:rsidP="00C935A6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3006F">
        <w:t>Receive continuous bed rest while being fed</w:t>
      </w:r>
    </w:p>
    <w:p w:rsidR="00C935A6" w:rsidRDefault="00C935A6" w:rsidP="00C935A6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3006F">
        <w:t>Engage in physical activities and eat normally during the day</w:t>
      </w:r>
    </w:p>
    <w:p w:rsidR="00C935A6" w:rsidRDefault="00C935A6" w:rsidP="00C935A6"/>
    <w:p w:rsidR="00C935A6" w:rsidRPr="00727511" w:rsidRDefault="00C935A6" w:rsidP="00C935A6">
      <w:r>
        <w:t xml:space="preserve">4. </w:t>
      </w:r>
      <w:r w:rsidRPr="00727511">
        <w:t xml:space="preserve">Fiber-supplemented enteral formulas have been shown to be CONTRAINDICATED in which of the following patient categories?   </w:t>
      </w:r>
    </w:p>
    <w:p w:rsidR="00C935A6" w:rsidRPr="00727511" w:rsidRDefault="00C935A6" w:rsidP="00C935A6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727511">
        <w:t>Hepatic failure patients</w:t>
      </w:r>
    </w:p>
    <w:p w:rsidR="00C935A6" w:rsidRPr="00727511" w:rsidRDefault="00C935A6" w:rsidP="00C935A6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727511">
        <w:t xml:space="preserve">Mechanically-ventilated patients </w:t>
      </w:r>
    </w:p>
    <w:p w:rsidR="00C935A6" w:rsidRPr="00727511" w:rsidRDefault="00C935A6" w:rsidP="00C935A6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727511">
        <w:t>Critically ill ICU patients</w:t>
      </w:r>
    </w:p>
    <w:p w:rsidR="00C935A6" w:rsidRDefault="00C935A6" w:rsidP="00C935A6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727511">
        <w:t>Upper GI tract surgery patients</w:t>
      </w:r>
    </w:p>
    <w:p w:rsidR="00C935A6" w:rsidRPr="00727511" w:rsidRDefault="00C935A6" w:rsidP="00C935A6">
      <w:r>
        <w:lastRenderedPageBreak/>
        <w:t xml:space="preserve">5. </w:t>
      </w:r>
      <w:r w:rsidRPr="00727511">
        <w:t xml:space="preserve">Which of the following methods of enteral nutrition delivery is LEAST likely to increase the risk of aspiration?   </w:t>
      </w:r>
    </w:p>
    <w:p w:rsidR="00C935A6" w:rsidRPr="00727511" w:rsidRDefault="00C935A6" w:rsidP="00C935A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727511">
        <w:t xml:space="preserve">Bolus feedings via a gastrostomy tube </w:t>
      </w:r>
    </w:p>
    <w:p w:rsidR="00C935A6" w:rsidRPr="00727511" w:rsidRDefault="00C935A6" w:rsidP="00C935A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727511">
        <w:t xml:space="preserve">Bolus feedings via an </w:t>
      </w:r>
      <w:proofErr w:type="spellStart"/>
      <w:r w:rsidRPr="00727511">
        <w:t>orogastric</w:t>
      </w:r>
      <w:proofErr w:type="spellEnd"/>
      <w:r w:rsidRPr="00727511">
        <w:t xml:space="preserve"> tube</w:t>
      </w:r>
    </w:p>
    <w:p w:rsidR="00C935A6" w:rsidRPr="00727511" w:rsidRDefault="00C935A6" w:rsidP="00C935A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727511">
        <w:t xml:space="preserve">Intermittent feedings via a </w:t>
      </w:r>
      <w:proofErr w:type="spellStart"/>
      <w:r w:rsidRPr="00727511">
        <w:t>nasoduodenal</w:t>
      </w:r>
      <w:proofErr w:type="spellEnd"/>
      <w:r w:rsidRPr="00727511">
        <w:t xml:space="preserve"> tube</w:t>
      </w:r>
    </w:p>
    <w:p w:rsidR="00C935A6" w:rsidRPr="00727511" w:rsidRDefault="00C935A6" w:rsidP="00C935A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727511">
        <w:t xml:space="preserve">Continuous feedings via a </w:t>
      </w:r>
      <w:proofErr w:type="spellStart"/>
      <w:r w:rsidRPr="00727511">
        <w:t>jejunostomy</w:t>
      </w:r>
      <w:proofErr w:type="spellEnd"/>
      <w:r w:rsidRPr="00727511">
        <w:t xml:space="preserve"> tube</w:t>
      </w:r>
    </w:p>
    <w:p w:rsidR="00C935A6" w:rsidRDefault="00C935A6" w:rsidP="00C935A6"/>
    <w:p w:rsidR="00C935A6" w:rsidRPr="00727511" w:rsidRDefault="00C935A6" w:rsidP="00C935A6">
      <w:r>
        <w:t xml:space="preserve">6. </w:t>
      </w:r>
      <w:r w:rsidRPr="00727511">
        <w:t>Which of the following delivery methods facili</w:t>
      </w:r>
      <w:r>
        <w:t>tates</w:t>
      </w:r>
      <w:r w:rsidRPr="00727511">
        <w:t xml:space="preserve"> </w:t>
      </w:r>
      <w:proofErr w:type="spellStart"/>
      <w:r w:rsidRPr="00727511">
        <w:t>jejunal</w:t>
      </w:r>
      <w:proofErr w:type="spellEnd"/>
      <w:r w:rsidRPr="00727511">
        <w:t xml:space="preserve"> enteral feeding?</w:t>
      </w:r>
    </w:p>
    <w:p w:rsidR="00C935A6" w:rsidRPr="00727511" w:rsidRDefault="00C935A6" w:rsidP="00C935A6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27511">
        <w:t xml:space="preserve">Bolus </w:t>
      </w:r>
    </w:p>
    <w:p w:rsidR="00C935A6" w:rsidRPr="00727511" w:rsidRDefault="00C935A6" w:rsidP="00C935A6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27511">
        <w:t>Cyclic</w:t>
      </w:r>
    </w:p>
    <w:p w:rsidR="00C935A6" w:rsidRPr="00727511" w:rsidRDefault="00C935A6" w:rsidP="00C935A6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27511">
        <w:t>Continuous</w:t>
      </w:r>
    </w:p>
    <w:p w:rsidR="00C935A6" w:rsidRPr="00727511" w:rsidRDefault="00C935A6" w:rsidP="00C935A6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27511">
        <w:t>Intermittent</w:t>
      </w:r>
    </w:p>
    <w:p w:rsidR="00C935A6" w:rsidRDefault="00C935A6" w:rsidP="00C935A6"/>
    <w:p w:rsidR="00C935A6" w:rsidRPr="00727511" w:rsidRDefault="00C935A6" w:rsidP="00C935A6">
      <w:r>
        <w:t xml:space="preserve">7. </w:t>
      </w:r>
      <w:r w:rsidRPr="00727511">
        <w:t>Which of the following feeding tubes is most appropriate for administering enteral nutrition in patients with impaired gastric motility?</w:t>
      </w:r>
    </w:p>
    <w:p w:rsidR="00C935A6" w:rsidRPr="00727511" w:rsidRDefault="00C935A6" w:rsidP="00C935A6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proofErr w:type="spellStart"/>
      <w:r w:rsidRPr="00727511">
        <w:t>Orogastric</w:t>
      </w:r>
      <w:proofErr w:type="spellEnd"/>
    </w:p>
    <w:p w:rsidR="00C935A6" w:rsidRPr="00727511" w:rsidRDefault="00C935A6" w:rsidP="00C935A6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727511">
        <w:t>Gastrostomy</w:t>
      </w:r>
    </w:p>
    <w:p w:rsidR="00C935A6" w:rsidRPr="00727511" w:rsidRDefault="00C935A6" w:rsidP="00C935A6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proofErr w:type="spellStart"/>
      <w:r w:rsidRPr="00727511">
        <w:t>Jejunostomy</w:t>
      </w:r>
      <w:proofErr w:type="spellEnd"/>
    </w:p>
    <w:p w:rsidR="00C935A6" w:rsidRPr="00727511" w:rsidRDefault="00C935A6" w:rsidP="00C935A6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proofErr w:type="spellStart"/>
      <w:r w:rsidRPr="00727511">
        <w:t>Nasoduodenal</w:t>
      </w:r>
      <w:proofErr w:type="spellEnd"/>
    </w:p>
    <w:p w:rsidR="00C935A6" w:rsidRDefault="00C935A6" w:rsidP="00C935A6"/>
    <w:p w:rsidR="00C935A6" w:rsidRPr="00727511" w:rsidRDefault="0011645E" w:rsidP="00C935A6">
      <w:r>
        <w:t>8</w:t>
      </w:r>
      <w:r w:rsidR="00C935A6">
        <w:t>.</w:t>
      </w:r>
      <w:r w:rsidR="00C935A6" w:rsidRPr="00727511">
        <w:rPr>
          <w:rFonts w:eastAsiaTheme="minorEastAsia" w:hAnsi="Georgia"/>
          <w:color w:val="000000" w:themeColor="text1"/>
          <w:kern w:val="24"/>
          <w:sz w:val="72"/>
          <w:szCs w:val="72"/>
        </w:rPr>
        <w:t xml:space="preserve"> </w:t>
      </w:r>
      <w:r w:rsidR="00C935A6" w:rsidRPr="00727511">
        <w:t>Which of the following assessment parameters indicates a patient may not be tolerating enteral nutrition?</w:t>
      </w:r>
    </w:p>
    <w:p w:rsidR="00C935A6" w:rsidRPr="00727511" w:rsidRDefault="00C935A6" w:rsidP="00C935A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27511">
        <w:t xml:space="preserve">Positive nitrogen balance </w:t>
      </w:r>
    </w:p>
    <w:p w:rsidR="00C935A6" w:rsidRPr="00727511" w:rsidRDefault="00C935A6" w:rsidP="00C935A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27511">
        <w:t>Gastric residual volume of 40 ml</w:t>
      </w:r>
    </w:p>
    <w:p w:rsidR="00C935A6" w:rsidRPr="00727511" w:rsidRDefault="00C935A6" w:rsidP="00C935A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27511">
        <w:t>Output is greater than intake</w:t>
      </w:r>
    </w:p>
    <w:p w:rsidR="00C935A6" w:rsidRPr="00727511" w:rsidRDefault="00C935A6" w:rsidP="00C935A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27511">
        <w:t>Abdomen non-distended; no nausea or vomiting noted</w:t>
      </w:r>
    </w:p>
    <w:p w:rsidR="00C935A6" w:rsidRDefault="00C935A6" w:rsidP="00C935A6"/>
    <w:p w:rsidR="00C935A6" w:rsidRPr="00727511" w:rsidRDefault="0011645E" w:rsidP="00C935A6">
      <w:r>
        <w:t>9</w:t>
      </w:r>
      <w:r w:rsidR="00C935A6">
        <w:t xml:space="preserve">. </w:t>
      </w:r>
      <w:proofErr w:type="spellStart"/>
      <w:r w:rsidR="00C935A6" w:rsidRPr="00727511">
        <w:t>Nasoenteral</w:t>
      </w:r>
      <w:proofErr w:type="spellEnd"/>
      <w:r w:rsidR="00C935A6" w:rsidRPr="00727511">
        <w:t xml:space="preserve"> feeding tubes are generally most appropriate in patients for what duration of time?</w:t>
      </w:r>
    </w:p>
    <w:p w:rsidR="00C935A6" w:rsidRPr="00727511" w:rsidRDefault="00C935A6" w:rsidP="00C935A6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27511">
        <w:t xml:space="preserve">One week </w:t>
      </w:r>
    </w:p>
    <w:p w:rsidR="00C935A6" w:rsidRPr="00727511" w:rsidRDefault="00C935A6" w:rsidP="00C935A6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27511">
        <w:t>One month</w:t>
      </w:r>
    </w:p>
    <w:p w:rsidR="00C935A6" w:rsidRPr="00727511" w:rsidRDefault="00C935A6" w:rsidP="00C935A6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27511">
        <w:lastRenderedPageBreak/>
        <w:t>Six months</w:t>
      </w:r>
    </w:p>
    <w:p w:rsidR="00C935A6" w:rsidRPr="00727511" w:rsidRDefault="00C935A6" w:rsidP="00C935A6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27511">
        <w:t>One year</w:t>
      </w:r>
    </w:p>
    <w:p w:rsidR="00C935A6" w:rsidRDefault="00C935A6" w:rsidP="00C935A6"/>
    <w:p w:rsidR="00C935A6" w:rsidRPr="00E63B45" w:rsidRDefault="0011645E" w:rsidP="00C935A6">
      <w:r>
        <w:t>10</w:t>
      </w:r>
      <w:r w:rsidR="00C935A6">
        <w:t xml:space="preserve">. </w:t>
      </w:r>
      <w:r w:rsidR="00C935A6" w:rsidRPr="00E63B45">
        <w:t>Which of the following enteral nutrition methods is most appropriate in a patient with a gastrostomy tube who has adequate gastric emptying and an intact gag and cough reflex?</w:t>
      </w:r>
    </w:p>
    <w:p w:rsidR="00C935A6" w:rsidRPr="00E63B45" w:rsidRDefault="00C935A6" w:rsidP="00C935A6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E63B45">
        <w:t>bolus</w:t>
      </w:r>
    </w:p>
    <w:p w:rsidR="00C935A6" w:rsidRPr="00E63B45" w:rsidRDefault="00C935A6" w:rsidP="00C935A6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E63B45">
        <w:t>continuous</w:t>
      </w:r>
    </w:p>
    <w:p w:rsidR="00C935A6" w:rsidRPr="00E63B45" w:rsidRDefault="00C935A6" w:rsidP="00C935A6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E63B45">
        <w:t>intermittent</w:t>
      </w:r>
    </w:p>
    <w:p w:rsidR="00C935A6" w:rsidRDefault="00C935A6" w:rsidP="00C935A6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E63B45">
        <w:t>Cyclic continuous</w:t>
      </w:r>
    </w:p>
    <w:p w:rsidR="00C935A6" w:rsidRDefault="00C935A6" w:rsidP="00C935A6"/>
    <w:p w:rsidR="00C935A6" w:rsidRPr="00C935A6" w:rsidRDefault="00C935A6" w:rsidP="0011645E">
      <w:pPr>
        <w:pStyle w:val="ListParagraph"/>
        <w:numPr>
          <w:ilvl w:val="0"/>
          <w:numId w:val="16"/>
        </w:numPr>
      </w:pPr>
      <w:bookmarkStart w:id="0" w:name="_GoBack"/>
      <w:bookmarkEnd w:id="0"/>
      <w:r w:rsidRPr="00C935A6">
        <w:t xml:space="preserve">In </w:t>
      </w:r>
      <w:proofErr w:type="spellStart"/>
      <w:r w:rsidRPr="00C935A6">
        <w:t>enterally</w:t>
      </w:r>
      <w:proofErr w:type="spellEnd"/>
      <w:r w:rsidRPr="00C935A6">
        <w:t xml:space="preserve"> fed patients, the first step in treating diarrhea is to   </w:t>
      </w:r>
    </w:p>
    <w:p w:rsidR="006A762D" w:rsidRPr="00C935A6" w:rsidRDefault="00E377B0" w:rsidP="00C935A6">
      <w:pPr>
        <w:numPr>
          <w:ilvl w:val="0"/>
          <w:numId w:val="14"/>
        </w:numPr>
        <w:tabs>
          <w:tab w:val="num" w:pos="720"/>
        </w:tabs>
      </w:pPr>
      <w:r w:rsidRPr="00C935A6">
        <w:t>Stop the enteral feeding</w:t>
      </w:r>
    </w:p>
    <w:p w:rsidR="006A762D" w:rsidRPr="00C935A6" w:rsidRDefault="00E377B0" w:rsidP="00C935A6">
      <w:pPr>
        <w:numPr>
          <w:ilvl w:val="0"/>
          <w:numId w:val="14"/>
        </w:numPr>
        <w:tabs>
          <w:tab w:val="num" w:pos="720"/>
        </w:tabs>
      </w:pPr>
      <w:r w:rsidRPr="00C935A6">
        <w:t>Rule out enteric pathogens</w:t>
      </w:r>
    </w:p>
    <w:p w:rsidR="006A762D" w:rsidRPr="00C935A6" w:rsidRDefault="00E377B0" w:rsidP="00C935A6">
      <w:pPr>
        <w:numPr>
          <w:ilvl w:val="0"/>
          <w:numId w:val="14"/>
        </w:numPr>
        <w:tabs>
          <w:tab w:val="num" w:pos="720"/>
        </w:tabs>
      </w:pPr>
      <w:r w:rsidRPr="00C935A6">
        <w:t>Change to a peptide-based formula</w:t>
      </w:r>
    </w:p>
    <w:p w:rsidR="006A762D" w:rsidRPr="00C935A6" w:rsidRDefault="00E377B0" w:rsidP="00C935A6">
      <w:pPr>
        <w:numPr>
          <w:ilvl w:val="0"/>
          <w:numId w:val="14"/>
        </w:numPr>
        <w:tabs>
          <w:tab w:val="num" w:pos="720"/>
        </w:tabs>
      </w:pPr>
      <w:r w:rsidRPr="00C935A6">
        <w:t>Administer anti-motility medication</w:t>
      </w:r>
    </w:p>
    <w:p w:rsidR="00727511" w:rsidRPr="00727511" w:rsidRDefault="00727511" w:rsidP="00727511"/>
    <w:p w:rsidR="00727511" w:rsidRPr="0043006F" w:rsidRDefault="00727511" w:rsidP="00727511"/>
    <w:p w:rsidR="0090631C" w:rsidRDefault="0090631C" w:rsidP="0090631C"/>
    <w:p w:rsidR="0090631C" w:rsidRDefault="0090631C" w:rsidP="0090631C"/>
    <w:p w:rsidR="0090631C" w:rsidRDefault="0090631C" w:rsidP="0090631C"/>
    <w:p w:rsidR="0090631C" w:rsidRDefault="0090631C" w:rsidP="0090631C"/>
    <w:p w:rsidR="0090631C" w:rsidRDefault="0090631C" w:rsidP="0090631C"/>
    <w:p w:rsidR="00BA5512" w:rsidRDefault="0011645E"/>
    <w:sectPr w:rsidR="00BA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5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11645E"/>
    <w:rsid w:val="001B05D0"/>
    <w:rsid w:val="002E0DB8"/>
    <w:rsid w:val="0043006F"/>
    <w:rsid w:val="004E2220"/>
    <w:rsid w:val="006645D2"/>
    <w:rsid w:val="006A762D"/>
    <w:rsid w:val="00727511"/>
    <w:rsid w:val="0090631C"/>
    <w:rsid w:val="00C935A6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6</cp:revision>
  <dcterms:created xsi:type="dcterms:W3CDTF">2020-06-11T17:28:00Z</dcterms:created>
  <dcterms:modified xsi:type="dcterms:W3CDTF">2020-08-20T17:33:00Z</dcterms:modified>
</cp:coreProperties>
</file>