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D0" w:rsidRPr="00ED0154" w:rsidRDefault="00885CD0" w:rsidP="00885CD0">
      <w:pPr>
        <w:pStyle w:val="Heading1"/>
        <w:rPr>
          <w:b/>
          <w:color w:val="auto"/>
        </w:rPr>
      </w:pPr>
      <w:r w:rsidRPr="00ED0154">
        <w:rPr>
          <w:b/>
          <w:color w:val="auto"/>
        </w:rPr>
        <w:t xml:space="preserve">Children’s Wisconsin Clinical Nutrition Department </w:t>
      </w:r>
    </w:p>
    <w:p w:rsidR="00885CD0" w:rsidRDefault="00885CD0" w:rsidP="00885CD0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550E52" wp14:editId="2A1317E9">
            <wp:simplePos x="0" y="0"/>
            <wp:positionH relativeFrom="column">
              <wp:posOffset>5105400</wp:posOffset>
            </wp:positionH>
            <wp:positionV relativeFrom="paragraph">
              <wp:posOffset>-662940</wp:posOffset>
            </wp:positionV>
            <wp:extent cx="1546860" cy="754380"/>
            <wp:effectExtent l="0" t="0" r="0" b="7620"/>
            <wp:wrapNone/>
            <wp:docPr id="1" name="Picture 1" descr="https://connect.chw.org/-/media/intranet/employee-resources/images/at-a-glance/CW-logos/Logo_for_EmailSignature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.chw.org/-/media/intranet/employee-resources/images/at-a-glance/CW-logos/Logo_for_EmailSignature.ashx?la=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75F5" w:rsidRPr="001475F5">
        <w:rPr>
          <w:noProof/>
        </w:rPr>
        <w:t xml:space="preserve">Genetics </w:t>
      </w:r>
      <w:r w:rsidR="001475F5">
        <w:rPr>
          <w:noProof/>
        </w:rPr>
        <w:t>–</w:t>
      </w:r>
      <w:r w:rsidR="001475F5" w:rsidRPr="001475F5">
        <w:rPr>
          <w:noProof/>
        </w:rPr>
        <w:t xml:space="preserve"> PKU</w:t>
      </w:r>
      <w:r w:rsidR="001475F5">
        <w:rPr>
          <w:noProof/>
        </w:rPr>
        <w:t xml:space="preserve"> </w:t>
      </w:r>
      <w:r>
        <w:t xml:space="preserve">Module </w:t>
      </w:r>
    </w:p>
    <w:p w:rsidR="004A3150" w:rsidRPr="008A4DED" w:rsidRDefault="004A3150" w:rsidP="004A3150">
      <w:pPr>
        <w:rPr>
          <w:b/>
        </w:rPr>
      </w:pPr>
      <w:r w:rsidRPr="008A4DED">
        <w:rPr>
          <w:b/>
        </w:rPr>
        <w:t>How to use this Module:</w:t>
      </w:r>
    </w:p>
    <w:p w:rsidR="004A3150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the required readings as able and review any required documents</w:t>
      </w:r>
    </w:p>
    <w:p w:rsidR="004A3150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the Pre-test (see hyperlink below)</w:t>
      </w:r>
    </w:p>
    <w:p w:rsidR="004A3150" w:rsidRPr="001048E4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 xml:space="preserve">Watch the recorded </w:t>
      </w:r>
      <w:proofErr w:type="spellStart"/>
      <w:r>
        <w:t>powerpoint</w:t>
      </w:r>
      <w:proofErr w:type="spellEnd"/>
      <w:r>
        <w:t xml:space="preserve"> and take notes along the way for questions or further clarification during your time with the content expert</w:t>
      </w:r>
    </w:p>
    <w:p w:rsidR="004A3150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case study</w:t>
      </w:r>
    </w:p>
    <w:p w:rsidR="004A3150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the pre-test again</w:t>
      </w:r>
    </w:p>
    <w:p w:rsidR="00885CD0" w:rsidRPr="004A3150" w:rsidRDefault="004A3150" w:rsidP="00885CD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 xml:space="preserve">Debrief with content expert </w:t>
      </w:r>
    </w:p>
    <w:p w:rsidR="00885CD0" w:rsidRDefault="009A1E76" w:rsidP="00885CD0">
      <w:pPr>
        <w:rPr>
          <w:b/>
        </w:rPr>
      </w:pPr>
      <w:r>
        <w:rPr>
          <w:b/>
        </w:rPr>
        <w:t>R</w:t>
      </w:r>
      <w:r w:rsidR="004A3150">
        <w:rPr>
          <w:b/>
        </w:rPr>
        <w:t xml:space="preserve">eadings &amp; </w:t>
      </w:r>
      <w:r>
        <w:rPr>
          <w:b/>
        </w:rPr>
        <w:t>P</w:t>
      </w:r>
      <w:r w:rsidR="00885CD0" w:rsidRPr="00A93C72">
        <w:rPr>
          <w:b/>
        </w:rPr>
        <w:t>re-work</w:t>
      </w:r>
      <w:r w:rsidR="004038C1">
        <w:rPr>
          <w:b/>
        </w:rPr>
        <w:t>:</w:t>
      </w:r>
    </w:p>
    <w:p w:rsidR="005C74D7" w:rsidRDefault="005C74D7" w:rsidP="006B492E">
      <w:pPr>
        <w:pStyle w:val="ListParagraph"/>
        <w:numPr>
          <w:ilvl w:val="0"/>
          <w:numId w:val="3"/>
        </w:numPr>
      </w:pPr>
      <w:r>
        <w:t>Nutrition Management of Inherited Metabolic Diseases (NMI</w:t>
      </w:r>
      <w:r w:rsidR="0016569C">
        <w:t>MD) Chapters – 9 and 10</w:t>
      </w:r>
    </w:p>
    <w:p w:rsidR="005C74D7" w:rsidRDefault="005C74D7" w:rsidP="006B0CC3">
      <w:pPr>
        <w:pStyle w:val="ListParagraph"/>
        <w:numPr>
          <w:ilvl w:val="0"/>
          <w:numId w:val="3"/>
        </w:numPr>
      </w:pPr>
      <w:r>
        <w:t xml:space="preserve">PKU Nutrition Management Guidelines: </w:t>
      </w:r>
      <w:hyperlink r:id="rId8" w:history="1">
        <w:r w:rsidRPr="0002527C">
          <w:rPr>
            <w:rStyle w:val="Hyperlink"/>
          </w:rPr>
          <w:t>https://southeastgenetics.org/ngp/guidelines.php/90/PKU%20Nutrition%20Guidelines/Version%201.12</w:t>
        </w:r>
      </w:hyperlink>
      <w:r>
        <w:t xml:space="preserve"> </w:t>
      </w:r>
    </w:p>
    <w:p w:rsidR="005C74D7" w:rsidRPr="005C74D7" w:rsidRDefault="005C74D7" w:rsidP="00885CD0">
      <w:pPr>
        <w:pStyle w:val="ListParagraph"/>
        <w:numPr>
          <w:ilvl w:val="0"/>
          <w:numId w:val="3"/>
        </w:numPr>
      </w:pPr>
      <w:r>
        <w:t xml:space="preserve">Recommendations for the nutrition management of phenylalanine hydroxylase deficiency: </w:t>
      </w:r>
      <w:hyperlink r:id="rId9" w:history="1">
        <w:r w:rsidRPr="007C2D74">
          <w:rPr>
            <w:rStyle w:val="Hyperlink"/>
          </w:rPr>
          <w:t>https://www.ncbi.nlm.nih.gov/pmc/articles/PMC3918542/</w:t>
        </w:r>
      </w:hyperlink>
    </w:p>
    <w:p w:rsidR="004A3150" w:rsidRDefault="004A3150" w:rsidP="00885CD0">
      <w:pPr>
        <w:rPr>
          <w:b/>
        </w:rPr>
      </w:pPr>
      <w:r>
        <w:rPr>
          <w:b/>
        </w:rPr>
        <w:t>Supplemental Resources</w:t>
      </w:r>
      <w:r w:rsidR="004038C1">
        <w:rPr>
          <w:b/>
        </w:rPr>
        <w:t>:</w:t>
      </w:r>
    </w:p>
    <w:p w:rsidR="005C74D7" w:rsidRDefault="005C74D7" w:rsidP="00A96861">
      <w:pPr>
        <w:pStyle w:val="ListParagraph"/>
        <w:numPr>
          <w:ilvl w:val="0"/>
          <w:numId w:val="4"/>
        </w:numPr>
      </w:pPr>
      <w:r>
        <w:t>PKU SOP</w:t>
      </w:r>
      <w:r w:rsidR="004038C1">
        <w:t xml:space="preserve">: </w:t>
      </w:r>
      <w:hyperlink r:id="rId10" w:history="1">
        <w:r w:rsidR="004038C1" w:rsidRPr="004038C1">
          <w:rPr>
            <w:rStyle w:val="Hyperlink"/>
          </w:rPr>
          <w:t>Q:\Clinical Nutrition Resources\Standards of Practice\2019 Standards of Practice\Metabolic SOPs 2019\Metabolic - PKU 2020.docx</w:t>
        </w:r>
      </w:hyperlink>
    </w:p>
    <w:p w:rsidR="0016569C" w:rsidRDefault="0016569C" w:rsidP="0016569C">
      <w:pPr>
        <w:pStyle w:val="ListParagraph"/>
        <w:numPr>
          <w:ilvl w:val="0"/>
          <w:numId w:val="4"/>
        </w:numPr>
      </w:pPr>
      <w:proofErr w:type="spellStart"/>
      <w:r>
        <w:t>Genereviews</w:t>
      </w:r>
      <w:proofErr w:type="spellEnd"/>
      <w:r>
        <w:t xml:space="preserve"> on PKU: </w:t>
      </w:r>
      <w:hyperlink r:id="rId11" w:history="1">
        <w:r w:rsidRPr="0002527C">
          <w:rPr>
            <w:rStyle w:val="Hyperlink"/>
          </w:rPr>
          <w:t>https://www.ncbi.nlm.nih.gov/books/NBK1504/</w:t>
        </w:r>
      </w:hyperlink>
      <w:r>
        <w:t xml:space="preserve"> </w:t>
      </w:r>
    </w:p>
    <w:p w:rsidR="005C74D7" w:rsidRDefault="005C74D7" w:rsidP="004038C1">
      <w:pPr>
        <w:pStyle w:val="ListParagraph"/>
        <w:numPr>
          <w:ilvl w:val="0"/>
          <w:numId w:val="4"/>
        </w:numPr>
      </w:pPr>
      <w:r>
        <w:t xml:space="preserve">Consensus recommendations </w:t>
      </w:r>
      <w:proofErr w:type="spellStart"/>
      <w:r>
        <w:t>pegvaliase</w:t>
      </w:r>
      <w:proofErr w:type="spellEnd"/>
      <w:r w:rsidR="004038C1">
        <w:t xml:space="preserve">: </w:t>
      </w:r>
      <w:hyperlink r:id="rId12" w:history="1">
        <w:r w:rsidR="004038C1" w:rsidRPr="008D3D22">
          <w:rPr>
            <w:rStyle w:val="Hyperlink"/>
          </w:rPr>
          <w:t>https://www.ncbi.nlm.nih.gov/pmc/articles/PMC6752676/</w:t>
        </w:r>
      </w:hyperlink>
      <w:r w:rsidR="004038C1">
        <w:t xml:space="preserve"> </w:t>
      </w:r>
    </w:p>
    <w:p w:rsidR="005C74D7" w:rsidRDefault="005C74D7" w:rsidP="004038C1">
      <w:pPr>
        <w:pStyle w:val="ListParagraph"/>
        <w:numPr>
          <w:ilvl w:val="0"/>
          <w:numId w:val="4"/>
        </w:numPr>
      </w:pPr>
      <w:proofErr w:type="spellStart"/>
      <w:r>
        <w:t>Kuvan</w:t>
      </w:r>
      <w:proofErr w:type="spellEnd"/>
      <w:r>
        <w:t xml:space="preserve"> package insert</w:t>
      </w:r>
      <w:r w:rsidR="004038C1">
        <w:t xml:space="preserve">: </w:t>
      </w:r>
      <w:hyperlink r:id="rId13" w:history="1">
        <w:r w:rsidR="004038C1" w:rsidRPr="008D3D22">
          <w:rPr>
            <w:rStyle w:val="Hyperlink"/>
          </w:rPr>
          <w:t>https://www.kuvan.com/hcp/wp-content/file/KUVAN_Prescribing_Information1.pdf</w:t>
        </w:r>
      </w:hyperlink>
      <w:r w:rsidR="004038C1">
        <w:t xml:space="preserve"> </w:t>
      </w:r>
    </w:p>
    <w:p w:rsidR="005C74D7" w:rsidRDefault="005C74D7" w:rsidP="004038C1">
      <w:pPr>
        <w:pStyle w:val="ListParagraph"/>
        <w:numPr>
          <w:ilvl w:val="0"/>
          <w:numId w:val="4"/>
        </w:numPr>
      </w:pPr>
      <w:r>
        <w:t xml:space="preserve">Palynziq </w:t>
      </w:r>
      <w:r w:rsidR="004038C1">
        <w:t xml:space="preserve">prescribing information: </w:t>
      </w:r>
      <w:hyperlink r:id="rId14" w:history="1">
        <w:r w:rsidR="004038C1" w:rsidRPr="008D3D22">
          <w:rPr>
            <w:rStyle w:val="Hyperlink"/>
          </w:rPr>
          <w:t>https://www.palynziq.com/prescribinginformation.pdf</w:t>
        </w:r>
      </w:hyperlink>
      <w:r w:rsidR="004038C1">
        <w:t xml:space="preserve"> </w:t>
      </w:r>
    </w:p>
    <w:p w:rsidR="005C74D7" w:rsidRPr="005C74D7" w:rsidRDefault="005C74D7" w:rsidP="00885CD0">
      <w:pPr>
        <w:pStyle w:val="ListParagraph"/>
        <w:numPr>
          <w:ilvl w:val="0"/>
          <w:numId w:val="4"/>
        </w:numPr>
      </w:pPr>
      <w:r>
        <w:t>NMIMD:</w:t>
      </w:r>
      <w:r w:rsidR="0016569C">
        <w:t xml:space="preserve"> LNAAs,</w:t>
      </w:r>
      <w:r>
        <w:t xml:space="preserve"> </w:t>
      </w:r>
      <w:proofErr w:type="spellStart"/>
      <w:r w:rsidR="0016569C">
        <w:t>K</w:t>
      </w:r>
      <w:r>
        <w:t>uvan</w:t>
      </w:r>
      <w:proofErr w:type="spellEnd"/>
      <w:r>
        <w:t>, and pregnancy</w:t>
      </w:r>
      <w:r w:rsidR="0016569C">
        <w:t xml:space="preserve"> – chapters 11, 12, 13</w:t>
      </w:r>
    </w:p>
    <w:p w:rsidR="00EF1E29" w:rsidRDefault="00EF1E29" w:rsidP="00885CD0">
      <w:pPr>
        <w:rPr>
          <w:b/>
        </w:rPr>
      </w:pPr>
      <w:r>
        <w:rPr>
          <w:b/>
        </w:rPr>
        <w:t>Optional Reading:</w:t>
      </w:r>
    </w:p>
    <w:p w:rsidR="00EF1E29" w:rsidRDefault="00EF1E29" w:rsidP="004038C1">
      <w:pPr>
        <w:pStyle w:val="ListParagraph"/>
        <w:numPr>
          <w:ilvl w:val="0"/>
          <w:numId w:val="7"/>
        </w:numPr>
      </w:pPr>
      <w:r>
        <w:t>ACMG guidelines</w:t>
      </w:r>
      <w:r w:rsidR="004038C1">
        <w:t xml:space="preserve">: </w:t>
      </w:r>
      <w:hyperlink r:id="rId15" w:history="1">
        <w:r w:rsidR="004038C1" w:rsidRPr="008D3D22">
          <w:rPr>
            <w:rStyle w:val="Hyperlink"/>
          </w:rPr>
          <w:t>https://www.acmg.net/docs/Phenylalanine_Hydrosylase_Deficiency_Practice_Guideline_AOP_Jan_2013.pdf</w:t>
        </w:r>
      </w:hyperlink>
      <w:r w:rsidR="004038C1">
        <w:t xml:space="preserve"> </w:t>
      </w:r>
    </w:p>
    <w:p w:rsidR="00EF1E29" w:rsidRPr="00EF1E29" w:rsidRDefault="00EF1E29" w:rsidP="00EF1E29">
      <w:pPr>
        <w:pStyle w:val="ListParagraph"/>
        <w:numPr>
          <w:ilvl w:val="0"/>
          <w:numId w:val="7"/>
        </w:numPr>
      </w:pPr>
      <w:proofErr w:type="spellStart"/>
      <w:r>
        <w:t>Pegvaliase</w:t>
      </w:r>
      <w:proofErr w:type="spellEnd"/>
      <w:r>
        <w:t xml:space="preserve"> for the treatment of PKU: Results of long term phase 3 </w:t>
      </w:r>
      <w:hyperlink r:id="rId16" w:history="1">
        <w:r w:rsidR="004038C1" w:rsidRPr="004038C1">
          <w:rPr>
            <w:rStyle w:val="Hyperlink"/>
          </w:rPr>
          <w:t>Q:\Genetics\Nutrition\SOPs\Supporting documents\PKU\</w:t>
        </w:r>
        <w:proofErr w:type="spellStart"/>
        <w:r w:rsidR="004038C1" w:rsidRPr="004038C1">
          <w:rPr>
            <w:rStyle w:val="Hyperlink"/>
          </w:rPr>
          <w:t>Pegvaliase</w:t>
        </w:r>
        <w:proofErr w:type="spellEnd"/>
        <w:r w:rsidR="004038C1" w:rsidRPr="004038C1">
          <w:rPr>
            <w:rStyle w:val="Hyperlink"/>
          </w:rPr>
          <w:t xml:space="preserve"> for the treatment of phenylketonuria_ Results of a long-term phase 3 clinical trial program (PRISM).pdf</w:t>
        </w:r>
      </w:hyperlink>
    </w:p>
    <w:p w:rsidR="00885CD0" w:rsidRDefault="00885CD0" w:rsidP="00885CD0">
      <w:pPr>
        <w:rPr>
          <w:b/>
        </w:rPr>
      </w:pPr>
      <w:r w:rsidRPr="00A93C72">
        <w:rPr>
          <w:b/>
        </w:rPr>
        <w:t>Pre-test</w:t>
      </w:r>
      <w:r w:rsidR="002648B4">
        <w:rPr>
          <w:b/>
        </w:rPr>
        <w:t>/Post-test</w:t>
      </w:r>
    </w:p>
    <w:p w:rsidR="00885CD0" w:rsidRPr="002648B4" w:rsidRDefault="006F730D" w:rsidP="002648B4">
      <w:pPr>
        <w:pStyle w:val="ListParagraph"/>
        <w:numPr>
          <w:ilvl w:val="0"/>
          <w:numId w:val="1"/>
        </w:numPr>
        <w:rPr>
          <w:b/>
        </w:rPr>
      </w:pPr>
      <w:hyperlink r:id="rId17" w:history="1">
        <w:r w:rsidR="004038C1" w:rsidRPr="004038C1">
          <w:rPr>
            <w:rStyle w:val="Hyperlink"/>
          </w:rPr>
          <w:t>Genetics - PKU Pre-Test.docx</w:t>
        </w:r>
      </w:hyperlink>
    </w:p>
    <w:p w:rsidR="00885CD0" w:rsidRDefault="00885CD0" w:rsidP="00885CD0">
      <w:pPr>
        <w:rPr>
          <w:b/>
        </w:rPr>
      </w:pPr>
      <w:r>
        <w:rPr>
          <w:b/>
        </w:rPr>
        <w:lastRenderedPageBreak/>
        <w:t>Recorded power point with worksheet</w:t>
      </w:r>
    </w:p>
    <w:p w:rsidR="00885CD0" w:rsidRDefault="00885CD0" w:rsidP="00885CD0">
      <w:r>
        <w:t>Power point:</w:t>
      </w:r>
      <w:r w:rsidR="006F730D">
        <w:t xml:space="preserve"> </w:t>
      </w:r>
      <w:bookmarkStart w:id="0" w:name="_GoBack"/>
      <w:bookmarkEnd w:id="0"/>
      <w:r w:rsidR="00837C55">
        <w:fldChar w:fldCharType="begin"/>
      </w:r>
      <w:r w:rsidR="00837C55">
        <w:instrText>HYPERLINK "PKU%20Powerpoint%20with%20voiceover.pptx"</w:instrText>
      </w:r>
      <w:r w:rsidR="00837C55">
        <w:fldChar w:fldCharType="separate"/>
      </w:r>
      <w:proofErr w:type="spellStart"/>
      <w:proofErr w:type="gramStart"/>
      <w:r w:rsidR="00837C55">
        <w:rPr>
          <w:rStyle w:val="Hyperlink"/>
        </w:rPr>
        <w:t>pku</w:t>
      </w:r>
      <w:proofErr w:type="spellEnd"/>
      <w:proofErr w:type="gramEnd"/>
      <w:r w:rsidR="00837C55">
        <w:rPr>
          <w:rStyle w:val="Hyperlink"/>
        </w:rPr>
        <w:t xml:space="preserve"> </w:t>
      </w:r>
      <w:proofErr w:type="spellStart"/>
      <w:r w:rsidR="00837C55">
        <w:rPr>
          <w:rStyle w:val="Hyperlink"/>
        </w:rPr>
        <w:t>ppt</w:t>
      </w:r>
      <w:proofErr w:type="spellEnd"/>
      <w:r w:rsidR="00837C55">
        <w:fldChar w:fldCharType="end"/>
      </w:r>
    </w:p>
    <w:p w:rsidR="00885CD0" w:rsidRDefault="00885CD0" w:rsidP="00885CD0">
      <w:pPr>
        <w:rPr>
          <w:b/>
        </w:rPr>
      </w:pPr>
      <w:r w:rsidRPr="00A93C72">
        <w:rPr>
          <w:b/>
        </w:rPr>
        <w:t>Case-based application</w:t>
      </w:r>
    </w:p>
    <w:p w:rsidR="00885CD0" w:rsidRPr="00A93C72" w:rsidRDefault="00885CD0" w:rsidP="00885CD0">
      <w:r w:rsidRPr="00A93C72">
        <w:t>Case study:</w:t>
      </w:r>
      <w:r w:rsidR="002648B4">
        <w:t xml:space="preserve"> </w:t>
      </w:r>
      <w:hyperlink r:id="rId18" w:history="1">
        <w:proofErr w:type="spellStart"/>
        <w:proofErr w:type="gramStart"/>
        <w:r w:rsidR="00837C55" w:rsidRPr="00837C55">
          <w:rPr>
            <w:rStyle w:val="Hyperlink"/>
          </w:rPr>
          <w:t>pku</w:t>
        </w:r>
        <w:proofErr w:type="spellEnd"/>
        <w:proofErr w:type="gramEnd"/>
        <w:r w:rsidR="00837C55" w:rsidRPr="00837C55">
          <w:rPr>
            <w:rStyle w:val="Hyperlink"/>
          </w:rPr>
          <w:t xml:space="preserve"> case study</w:t>
        </w:r>
      </w:hyperlink>
    </w:p>
    <w:p w:rsidR="00885CD0" w:rsidRDefault="002648B4" w:rsidP="00885CD0">
      <w:r>
        <w:t xml:space="preserve">Answer key: </w:t>
      </w:r>
      <w:hyperlink r:id="rId19" w:history="1">
        <w:proofErr w:type="spellStart"/>
        <w:proofErr w:type="gramStart"/>
        <w:r w:rsidR="00837C55" w:rsidRPr="00837C55">
          <w:rPr>
            <w:rStyle w:val="Hyperlink"/>
          </w:rPr>
          <w:t>pku</w:t>
        </w:r>
        <w:proofErr w:type="spellEnd"/>
        <w:proofErr w:type="gramEnd"/>
        <w:r w:rsidR="00837C55" w:rsidRPr="00837C55">
          <w:rPr>
            <w:rStyle w:val="Hyperlink"/>
          </w:rPr>
          <w:t xml:space="preserve"> case study answer key</w:t>
        </w:r>
      </w:hyperlink>
    </w:p>
    <w:p w:rsidR="002648B4" w:rsidRDefault="002648B4" w:rsidP="00885CD0"/>
    <w:p w:rsidR="002648B4" w:rsidRPr="002648B4" w:rsidRDefault="002648B4" w:rsidP="00885CD0">
      <w:pPr>
        <w:rPr>
          <w:b/>
        </w:rPr>
      </w:pPr>
      <w:r>
        <w:rPr>
          <w:b/>
        </w:rPr>
        <w:t>Debriefing with content expert</w:t>
      </w:r>
    </w:p>
    <w:p w:rsidR="00A90CB0" w:rsidRDefault="00A90CB0"/>
    <w:sectPr w:rsidR="00A90CB0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BF9" w:rsidRDefault="00437BF9" w:rsidP="00437BF9">
      <w:pPr>
        <w:spacing w:after="0" w:line="240" w:lineRule="auto"/>
      </w:pPr>
      <w:r>
        <w:separator/>
      </w:r>
    </w:p>
  </w:endnote>
  <w:endnote w:type="continuationSeparator" w:id="0">
    <w:p w:rsidR="00437BF9" w:rsidRDefault="00437BF9" w:rsidP="0043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BF9" w:rsidRDefault="00437BF9">
    <w:pPr>
      <w:pStyle w:val="Footer"/>
    </w:pPr>
    <w:r>
      <w:t xml:space="preserve">Content creators: </w:t>
    </w:r>
    <w:r w:rsidR="006C65B0">
      <w:t xml:space="preserve">Jessica Kopesky, </w:t>
    </w:r>
    <w:proofErr w:type="spellStart"/>
    <w:r w:rsidR="006C65B0">
      <w:t>Caitie</w:t>
    </w:r>
    <w:proofErr w:type="spellEnd"/>
    <w:r w:rsidR="006C65B0">
      <w:t xml:space="preserve"> Hessenthaler</w:t>
    </w:r>
  </w:p>
  <w:p w:rsidR="00437BF9" w:rsidRDefault="00437BF9">
    <w:pPr>
      <w:pStyle w:val="Footer"/>
    </w:pPr>
    <w:r>
      <w:t>Date completed:</w:t>
    </w:r>
    <w:r w:rsidR="006C65B0">
      <w:t xml:space="preserve"> 12/2021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BF9" w:rsidRDefault="00437BF9" w:rsidP="00437BF9">
      <w:pPr>
        <w:spacing w:after="0" w:line="240" w:lineRule="auto"/>
      </w:pPr>
      <w:r>
        <w:separator/>
      </w:r>
    </w:p>
  </w:footnote>
  <w:footnote w:type="continuationSeparator" w:id="0">
    <w:p w:rsidR="00437BF9" w:rsidRDefault="00437BF9" w:rsidP="0043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1003C"/>
    <w:multiLevelType w:val="hybridMultilevel"/>
    <w:tmpl w:val="58DE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3042A"/>
    <w:multiLevelType w:val="hybridMultilevel"/>
    <w:tmpl w:val="4B7E958A"/>
    <w:lvl w:ilvl="0" w:tplc="182A5F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8C2759"/>
    <w:multiLevelType w:val="hybridMultilevel"/>
    <w:tmpl w:val="67F6DF4A"/>
    <w:lvl w:ilvl="0" w:tplc="E222C7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325604"/>
    <w:multiLevelType w:val="hybridMultilevel"/>
    <w:tmpl w:val="0F385BD2"/>
    <w:lvl w:ilvl="0" w:tplc="E222C7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A47A6B"/>
    <w:multiLevelType w:val="hybridMultilevel"/>
    <w:tmpl w:val="5670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D95DC7"/>
    <w:multiLevelType w:val="hybridMultilevel"/>
    <w:tmpl w:val="BAFCDDB8"/>
    <w:lvl w:ilvl="0" w:tplc="9E163E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D15A8E"/>
    <w:multiLevelType w:val="hybridMultilevel"/>
    <w:tmpl w:val="978C667A"/>
    <w:lvl w:ilvl="0" w:tplc="E222C7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D0"/>
    <w:rsid w:val="000E1D2F"/>
    <w:rsid w:val="001060D3"/>
    <w:rsid w:val="001475F5"/>
    <w:rsid w:val="0016569C"/>
    <w:rsid w:val="002648B4"/>
    <w:rsid w:val="003C77A6"/>
    <w:rsid w:val="004038C1"/>
    <w:rsid w:val="00437BF9"/>
    <w:rsid w:val="004652B0"/>
    <w:rsid w:val="004A3150"/>
    <w:rsid w:val="005C74D7"/>
    <w:rsid w:val="006C65B0"/>
    <w:rsid w:val="006F730D"/>
    <w:rsid w:val="00837C55"/>
    <w:rsid w:val="00885CD0"/>
    <w:rsid w:val="00914E05"/>
    <w:rsid w:val="009A1E76"/>
    <w:rsid w:val="00A32767"/>
    <w:rsid w:val="00A90CB0"/>
    <w:rsid w:val="00C20E31"/>
    <w:rsid w:val="00EA19AF"/>
    <w:rsid w:val="00EF1E29"/>
    <w:rsid w:val="00FC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8373B-2F70-4FFF-9F9D-A03050D5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CD0"/>
  </w:style>
  <w:style w:type="paragraph" w:styleId="Heading1">
    <w:name w:val="heading 1"/>
    <w:basedOn w:val="Normal"/>
    <w:next w:val="Normal"/>
    <w:link w:val="Heading1Char"/>
    <w:uiPriority w:val="9"/>
    <w:qFormat/>
    <w:rsid w:val="00885C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C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85C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CD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BF9"/>
  </w:style>
  <w:style w:type="paragraph" w:styleId="Footer">
    <w:name w:val="footer"/>
    <w:basedOn w:val="Normal"/>
    <w:link w:val="FooterChar"/>
    <w:uiPriority w:val="99"/>
    <w:unhideWhenUsed/>
    <w:rsid w:val="0043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BF9"/>
  </w:style>
  <w:style w:type="character" w:styleId="FollowedHyperlink">
    <w:name w:val="FollowedHyperlink"/>
    <w:basedOn w:val="DefaultParagraphFont"/>
    <w:uiPriority w:val="99"/>
    <w:semiHidden/>
    <w:unhideWhenUsed/>
    <w:rsid w:val="003C77A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5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6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6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heastgenetics.org/ngp/guidelines.php/90/PKU%20Nutrition%20Guidelines/Version%201.12" TargetMode="External"/><Relationship Id="rId13" Type="http://schemas.openxmlformats.org/officeDocument/2006/relationships/hyperlink" Target="https://www.kuvan.com/hcp/wp-content/file/KUVAN_Prescribing_Information1.pdf" TargetMode="External"/><Relationship Id="rId18" Type="http://schemas.openxmlformats.org/officeDocument/2006/relationships/hyperlink" Target="Genetics%20-%20PKU%20Case%20Study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ncbi.nlm.nih.gov/pmc/articles/PMC6752676/" TargetMode="External"/><Relationship Id="rId17" Type="http://schemas.openxmlformats.org/officeDocument/2006/relationships/hyperlink" Target="Genetics%20-%20PKU%20Pre-Test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Q:\Genetics\Nutrition\SOPs\Supporting%20documents\PKU\Pegvaliase%20for%20the%20treatment%20of%20phenylketonuria_%20Results%20of%20a%20long-term%20phase%203%20clinical%20trial%20program%20(PRISM).pdf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bi.nlm.nih.gov/books/NBK150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cmg.net/docs/Phenylalanine_Hydrosylase_Deficiency_Practice_Guideline_AOP_Jan_2013.pdf" TargetMode="External"/><Relationship Id="rId10" Type="http://schemas.openxmlformats.org/officeDocument/2006/relationships/hyperlink" Target="file:///Q:\Clinical%20Nutrition%20Resources\Standards%20of%20Practice\2019%20Standards%20of%20Practice\Metabolic%20SOPs%202019\Metabolic%20-%20PKU%202020.docx" TargetMode="External"/><Relationship Id="rId19" Type="http://schemas.openxmlformats.org/officeDocument/2006/relationships/hyperlink" Target="Genetics%20-%20PKU%20Case%20Study%20Answer%20Key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mc/articles/PMC3918542/" TargetMode="External"/><Relationship Id="rId14" Type="http://schemas.openxmlformats.org/officeDocument/2006/relationships/hyperlink" Target="https://www.palynziq.com/prescribinginformation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Hettich, Kyndal</dc:creator>
  <cp:keywords/>
  <dc:description/>
  <cp:lastModifiedBy>Hettich, Kyndal</cp:lastModifiedBy>
  <cp:revision>9</cp:revision>
  <cp:lastPrinted>2022-07-22T14:44:00Z</cp:lastPrinted>
  <dcterms:created xsi:type="dcterms:W3CDTF">2021-05-03T18:58:00Z</dcterms:created>
  <dcterms:modified xsi:type="dcterms:W3CDTF">2022-07-22T14:44:00Z</dcterms:modified>
</cp:coreProperties>
</file>