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CD0" w:rsidRPr="00ED0154" w:rsidRDefault="00885CD0" w:rsidP="00885CD0">
      <w:pPr>
        <w:pStyle w:val="Heading1"/>
        <w:rPr>
          <w:b/>
          <w:color w:val="auto"/>
        </w:rPr>
      </w:pPr>
      <w:r w:rsidRPr="00ED0154">
        <w:rPr>
          <w:b/>
          <w:color w:val="auto"/>
        </w:rPr>
        <w:t xml:space="preserve">Children’s Wisconsin Clinical Nutrition Department </w:t>
      </w:r>
    </w:p>
    <w:p w:rsidR="00885CD0" w:rsidRDefault="00885CD0" w:rsidP="00885CD0">
      <w:pPr>
        <w:pStyle w:val="Heading1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0550E52" wp14:editId="2A1317E9">
            <wp:simplePos x="0" y="0"/>
            <wp:positionH relativeFrom="column">
              <wp:posOffset>5105400</wp:posOffset>
            </wp:positionH>
            <wp:positionV relativeFrom="paragraph">
              <wp:posOffset>-662940</wp:posOffset>
            </wp:positionV>
            <wp:extent cx="1546860" cy="754380"/>
            <wp:effectExtent l="0" t="0" r="0" b="7620"/>
            <wp:wrapNone/>
            <wp:docPr id="1" name="Picture 1" descr="https://connect.chw.org/-/media/intranet/employee-resources/images/at-a-glance/CW-logos/Logo_for_EmailSignature.ashx?la=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nect.chw.org/-/media/intranet/employee-resources/images/at-a-glance/CW-logos/Logo_for_EmailSignature.ashx?la=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090D">
        <w:t>PICU</w:t>
      </w:r>
    </w:p>
    <w:p w:rsidR="004A3150" w:rsidRPr="008A4DED" w:rsidRDefault="004A3150" w:rsidP="004A3150">
      <w:pPr>
        <w:rPr>
          <w:b/>
        </w:rPr>
      </w:pPr>
      <w:r w:rsidRPr="008A4DED">
        <w:rPr>
          <w:b/>
        </w:rPr>
        <w:t>How to use this Module:</w:t>
      </w:r>
    </w:p>
    <w:p w:rsidR="004A3150" w:rsidRDefault="004A3150" w:rsidP="004A3150">
      <w:pPr>
        <w:pStyle w:val="ListParagraph"/>
        <w:numPr>
          <w:ilvl w:val="0"/>
          <w:numId w:val="2"/>
        </w:numPr>
        <w:spacing w:line="256" w:lineRule="auto"/>
        <w:rPr>
          <w:b/>
        </w:rPr>
      </w:pPr>
      <w:r>
        <w:t>Complete the required readings as able and review any required documents</w:t>
      </w:r>
    </w:p>
    <w:p w:rsidR="004A3150" w:rsidRDefault="00423BD5" w:rsidP="004A3150">
      <w:pPr>
        <w:pStyle w:val="ListParagraph"/>
        <w:numPr>
          <w:ilvl w:val="0"/>
          <w:numId w:val="2"/>
        </w:numPr>
        <w:spacing w:line="256" w:lineRule="auto"/>
        <w:rPr>
          <w:b/>
        </w:rPr>
      </w:pPr>
      <w:r>
        <w:t>Complete the p</w:t>
      </w:r>
      <w:r w:rsidR="004A3150">
        <w:t>re-test (see hyperlink below)</w:t>
      </w:r>
    </w:p>
    <w:p w:rsidR="004A3150" w:rsidRPr="001048E4" w:rsidRDefault="004A3150" w:rsidP="004A3150">
      <w:pPr>
        <w:pStyle w:val="ListParagraph"/>
        <w:numPr>
          <w:ilvl w:val="0"/>
          <w:numId w:val="2"/>
        </w:numPr>
        <w:spacing w:line="256" w:lineRule="auto"/>
        <w:rPr>
          <w:b/>
        </w:rPr>
      </w:pPr>
      <w:r>
        <w:t>Watch the recorded powerpoint and take notes along the way for questions or further clarification during your time with the content expert</w:t>
      </w:r>
    </w:p>
    <w:p w:rsidR="004A3150" w:rsidRDefault="004A3150" w:rsidP="004A3150">
      <w:pPr>
        <w:pStyle w:val="ListParagraph"/>
        <w:numPr>
          <w:ilvl w:val="0"/>
          <w:numId w:val="2"/>
        </w:numPr>
        <w:spacing w:line="256" w:lineRule="auto"/>
        <w:rPr>
          <w:b/>
        </w:rPr>
      </w:pPr>
      <w:r>
        <w:t>Complete case study</w:t>
      </w:r>
    </w:p>
    <w:p w:rsidR="004A3150" w:rsidRDefault="004A3150" w:rsidP="004A3150">
      <w:pPr>
        <w:pStyle w:val="ListParagraph"/>
        <w:numPr>
          <w:ilvl w:val="0"/>
          <w:numId w:val="2"/>
        </w:numPr>
        <w:spacing w:line="256" w:lineRule="auto"/>
        <w:rPr>
          <w:b/>
        </w:rPr>
      </w:pPr>
      <w:r>
        <w:t>Complete the pre-test again</w:t>
      </w:r>
    </w:p>
    <w:p w:rsidR="00885CD0" w:rsidRPr="004A3150" w:rsidRDefault="004A3150" w:rsidP="00885CD0">
      <w:pPr>
        <w:pStyle w:val="ListParagraph"/>
        <w:numPr>
          <w:ilvl w:val="0"/>
          <w:numId w:val="2"/>
        </w:numPr>
        <w:spacing w:line="256" w:lineRule="auto"/>
        <w:rPr>
          <w:b/>
        </w:rPr>
      </w:pPr>
      <w:r>
        <w:t xml:space="preserve">Debrief with content expert </w:t>
      </w:r>
    </w:p>
    <w:p w:rsidR="00885CD0" w:rsidRDefault="009A1E76" w:rsidP="00885CD0">
      <w:pPr>
        <w:rPr>
          <w:b/>
        </w:rPr>
      </w:pPr>
      <w:r>
        <w:rPr>
          <w:b/>
        </w:rPr>
        <w:t>R</w:t>
      </w:r>
      <w:r w:rsidR="004A3150">
        <w:rPr>
          <w:b/>
        </w:rPr>
        <w:t xml:space="preserve">eadings &amp; </w:t>
      </w:r>
      <w:r>
        <w:rPr>
          <w:b/>
        </w:rPr>
        <w:t>P</w:t>
      </w:r>
      <w:r w:rsidR="00885CD0" w:rsidRPr="00A93C72">
        <w:rPr>
          <w:b/>
        </w:rPr>
        <w:t>re-work</w:t>
      </w:r>
    </w:p>
    <w:p w:rsidR="00824B92" w:rsidRDefault="00824B92" w:rsidP="00824B92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ASPEN Pediatric Critical Care Guidelines </w:t>
      </w:r>
    </w:p>
    <w:p w:rsidR="00065290" w:rsidRDefault="001233A0" w:rsidP="00065290">
      <w:pPr>
        <w:pStyle w:val="ListParagraph"/>
        <w:numPr>
          <w:ilvl w:val="1"/>
          <w:numId w:val="2"/>
        </w:numPr>
        <w:rPr>
          <w:b/>
        </w:rPr>
      </w:pPr>
      <w:hyperlink r:id="rId8" w:history="1">
        <w:r w:rsidR="00065290">
          <w:rPr>
            <w:rStyle w:val="Hyperlink"/>
            <w:b/>
          </w:rPr>
          <w:t>ASPEN Pediatric Critical Care Guidelines 2017</w:t>
        </w:r>
      </w:hyperlink>
    </w:p>
    <w:p w:rsidR="00824B92" w:rsidRDefault="00824B92" w:rsidP="00824B92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Early vs Late PN </w:t>
      </w:r>
    </w:p>
    <w:p w:rsidR="00065290" w:rsidRPr="00824B92" w:rsidRDefault="001233A0" w:rsidP="00065290">
      <w:pPr>
        <w:pStyle w:val="ListParagraph"/>
        <w:numPr>
          <w:ilvl w:val="1"/>
          <w:numId w:val="2"/>
        </w:numPr>
        <w:rPr>
          <w:b/>
        </w:rPr>
      </w:pPr>
      <w:hyperlink r:id="rId9" w:history="1">
        <w:r w:rsidR="00065290" w:rsidRPr="00065290">
          <w:rPr>
            <w:rStyle w:val="Hyperlink"/>
            <w:b/>
          </w:rPr>
          <w:t>Early vs Late PN in critically ill children</w:t>
        </w:r>
      </w:hyperlink>
    </w:p>
    <w:p w:rsidR="004A3150" w:rsidRDefault="004A3150" w:rsidP="00885CD0">
      <w:pPr>
        <w:rPr>
          <w:b/>
        </w:rPr>
      </w:pPr>
      <w:r>
        <w:rPr>
          <w:b/>
        </w:rPr>
        <w:t>Supplemental Resources</w:t>
      </w:r>
    </w:p>
    <w:p w:rsidR="00824B92" w:rsidRDefault="00824B92" w:rsidP="00885CD0">
      <w:pPr>
        <w:pStyle w:val="ListParagraph"/>
        <w:numPr>
          <w:ilvl w:val="0"/>
          <w:numId w:val="2"/>
        </w:numPr>
        <w:rPr>
          <w:b/>
        </w:rPr>
      </w:pPr>
      <w:r w:rsidRPr="00824B92">
        <w:rPr>
          <w:b/>
        </w:rPr>
        <w:t>Acute Kidney Injury SOP</w:t>
      </w:r>
      <w:r w:rsidR="00065290">
        <w:rPr>
          <w:b/>
        </w:rPr>
        <w:t xml:space="preserve"> - </w:t>
      </w:r>
      <w:hyperlink r:id="rId10" w:history="1">
        <w:r w:rsidR="00065290" w:rsidRPr="00065290">
          <w:rPr>
            <w:rStyle w:val="Hyperlink"/>
            <w:b/>
          </w:rPr>
          <w:t>Acute Kidney Injury SOP</w:t>
        </w:r>
      </w:hyperlink>
      <w:r w:rsidR="00065290">
        <w:rPr>
          <w:b/>
        </w:rPr>
        <w:t xml:space="preserve"> </w:t>
      </w:r>
    </w:p>
    <w:p w:rsidR="00824B92" w:rsidRDefault="00824B92" w:rsidP="00885CD0">
      <w:pPr>
        <w:pStyle w:val="ListParagraph"/>
        <w:numPr>
          <w:ilvl w:val="0"/>
          <w:numId w:val="2"/>
        </w:numPr>
        <w:rPr>
          <w:b/>
        </w:rPr>
      </w:pPr>
      <w:r w:rsidRPr="00824B92">
        <w:rPr>
          <w:b/>
        </w:rPr>
        <w:t xml:space="preserve">Burn SOP </w:t>
      </w:r>
      <w:r w:rsidR="00065290">
        <w:rPr>
          <w:b/>
        </w:rPr>
        <w:t xml:space="preserve">- </w:t>
      </w:r>
      <w:hyperlink r:id="rId11" w:history="1">
        <w:r w:rsidR="00065290" w:rsidRPr="00065290">
          <w:rPr>
            <w:rStyle w:val="Hyperlink"/>
            <w:b/>
          </w:rPr>
          <w:t>Burn SOP</w:t>
        </w:r>
      </w:hyperlink>
      <w:r w:rsidR="00065290">
        <w:rPr>
          <w:b/>
        </w:rPr>
        <w:t xml:space="preserve"> </w:t>
      </w:r>
    </w:p>
    <w:p w:rsidR="00824B92" w:rsidRDefault="00824B92" w:rsidP="00885CD0">
      <w:pPr>
        <w:pStyle w:val="ListParagraph"/>
        <w:numPr>
          <w:ilvl w:val="0"/>
          <w:numId w:val="2"/>
        </w:numPr>
        <w:rPr>
          <w:b/>
        </w:rPr>
      </w:pPr>
      <w:r w:rsidRPr="00824B92">
        <w:rPr>
          <w:b/>
        </w:rPr>
        <w:t xml:space="preserve">TBI-Acute SOP </w:t>
      </w:r>
      <w:r w:rsidR="00065290">
        <w:rPr>
          <w:b/>
        </w:rPr>
        <w:t xml:space="preserve">- </w:t>
      </w:r>
      <w:hyperlink r:id="rId12" w:history="1">
        <w:r w:rsidR="00065290" w:rsidRPr="00065290">
          <w:rPr>
            <w:rStyle w:val="Hyperlink"/>
            <w:b/>
          </w:rPr>
          <w:t>TBI Acute SOP</w:t>
        </w:r>
      </w:hyperlink>
    </w:p>
    <w:p w:rsidR="00132A93" w:rsidRDefault="00132A93" w:rsidP="00132A93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Pediatric Critical Care Nutrition, 1</w:t>
      </w:r>
      <w:r w:rsidRPr="00132A93">
        <w:rPr>
          <w:b/>
          <w:vertAlign w:val="superscript"/>
        </w:rPr>
        <w:t>ST</w:t>
      </w:r>
      <w:r>
        <w:rPr>
          <w:b/>
        </w:rPr>
        <w:t xml:space="preserve"> Edition (Goday &amp; Mehta) </w:t>
      </w:r>
    </w:p>
    <w:p w:rsidR="00132A93" w:rsidRPr="00132A93" w:rsidRDefault="00132A93" w:rsidP="00132A93">
      <w:pPr>
        <w:pStyle w:val="ListParagraph"/>
        <w:numPr>
          <w:ilvl w:val="1"/>
          <w:numId w:val="2"/>
        </w:numPr>
        <w:rPr>
          <w:b/>
        </w:rPr>
      </w:pPr>
      <w:r w:rsidRPr="00132A93">
        <w:rPr>
          <w:i/>
          <w:iCs/>
        </w:rPr>
        <w:t xml:space="preserve">MKE: Located in the Clinical Nutrition Resource Library </w:t>
      </w:r>
    </w:p>
    <w:p w:rsidR="00132A93" w:rsidRPr="00824B92" w:rsidRDefault="00132A93" w:rsidP="00132A93">
      <w:pPr>
        <w:pStyle w:val="ListParagraph"/>
        <w:ind w:left="1440"/>
        <w:rPr>
          <w:b/>
        </w:rPr>
      </w:pPr>
    </w:p>
    <w:p w:rsidR="00885CD0" w:rsidRDefault="00885CD0" w:rsidP="00885CD0">
      <w:pPr>
        <w:rPr>
          <w:b/>
        </w:rPr>
      </w:pPr>
      <w:r w:rsidRPr="00A93C72">
        <w:rPr>
          <w:b/>
        </w:rPr>
        <w:t>Pre-test</w:t>
      </w:r>
      <w:r w:rsidR="002648B4">
        <w:rPr>
          <w:b/>
        </w:rPr>
        <w:t>/Post-test</w:t>
      </w:r>
    </w:p>
    <w:p w:rsidR="007E2329" w:rsidRDefault="007E2329" w:rsidP="00885CD0">
      <w:pPr>
        <w:rPr>
          <w:b/>
        </w:rPr>
      </w:pPr>
      <w:r>
        <w:rPr>
          <w:b/>
        </w:rPr>
        <w:tab/>
      </w:r>
      <w:hyperlink r:id="rId13" w:history="1">
        <w:r>
          <w:rPr>
            <w:rStyle w:val="Hyperlink"/>
            <w:b/>
          </w:rPr>
          <w:t>Pre/Post Test</w:t>
        </w:r>
      </w:hyperlink>
      <w:r>
        <w:rPr>
          <w:b/>
        </w:rPr>
        <w:t xml:space="preserve">  (</w:t>
      </w:r>
      <w:hyperlink r:id="rId14" w:history="1">
        <w:r w:rsidRPr="007E2329">
          <w:rPr>
            <w:rStyle w:val="Hyperlink"/>
            <w:b/>
          </w:rPr>
          <w:t>Answers</w:t>
        </w:r>
      </w:hyperlink>
      <w:r>
        <w:rPr>
          <w:b/>
        </w:rPr>
        <w:t>)</w:t>
      </w:r>
      <w:r>
        <w:rPr>
          <w:b/>
        </w:rPr>
        <w:tab/>
      </w:r>
    </w:p>
    <w:p w:rsidR="00885CD0" w:rsidRDefault="00885CD0" w:rsidP="00885CD0">
      <w:pPr>
        <w:rPr>
          <w:b/>
        </w:rPr>
      </w:pPr>
      <w:r>
        <w:rPr>
          <w:b/>
        </w:rPr>
        <w:t xml:space="preserve">Recorded power point </w:t>
      </w:r>
    </w:p>
    <w:p w:rsidR="00885CD0" w:rsidRDefault="00885CD0" w:rsidP="00885CD0">
      <w:r>
        <w:t xml:space="preserve">Power point: </w:t>
      </w:r>
      <w:hyperlink r:id="rId15" w:history="1">
        <w:r w:rsidR="001233A0">
          <w:rPr>
            <w:rStyle w:val="Hyperlink"/>
          </w:rPr>
          <w:t>Pediatric Intensive Care Unit</w:t>
        </w:r>
      </w:hyperlink>
    </w:p>
    <w:p w:rsidR="00885CD0" w:rsidRDefault="00885CD0" w:rsidP="00885CD0">
      <w:pPr>
        <w:rPr>
          <w:b/>
        </w:rPr>
      </w:pPr>
      <w:r w:rsidRPr="00A93C72">
        <w:rPr>
          <w:b/>
        </w:rPr>
        <w:t>Case-based application</w:t>
      </w:r>
    </w:p>
    <w:p w:rsidR="007E2329" w:rsidRPr="00A93C72" w:rsidRDefault="00885CD0" w:rsidP="00885CD0">
      <w:r w:rsidRPr="00A93C72">
        <w:t>Case study:</w:t>
      </w:r>
      <w:r w:rsidR="002648B4">
        <w:t xml:space="preserve"> </w:t>
      </w:r>
      <w:hyperlink r:id="rId16" w:history="1">
        <w:r w:rsidR="007E2329" w:rsidRPr="007E2329">
          <w:rPr>
            <w:rStyle w:val="Hyperlink"/>
          </w:rPr>
          <w:t>PICU Case Study 1 PN</w:t>
        </w:r>
      </w:hyperlink>
      <w:proofErr w:type="gramStart"/>
      <w:r w:rsidR="007E2329">
        <w:t xml:space="preserve">,  </w:t>
      </w:r>
      <w:proofErr w:type="gramEnd"/>
      <w:hyperlink r:id="rId17" w:history="1">
        <w:r w:rsidR="007E2329">
          <w:rPr>
            <w:rStyle w:val="Hyperlink"/>
          </w:rPr>
          <w:t>PICU Case Study 2 EN</w:t>
        </w:r>
      </w:hyperlink>
    </w:p>
    <w:p w:rsidR="00885CD0" w:rsidRDefault="002648B4" w:rsidP="00885CD0">
      <w:r>
        <w:t>Answer key:</w:t>
      </w:r>
      <w:r w:rsidR="007E2329">
        <w:t xml:space="preserve"> </w:t>
      </w:r>
      <w:r>
        <w:t xml:space="preserve"> </w:t>
      </w:r>
      <w:hyperlink r:id="rId18" w:history="1">
        <w:r w:rsidR="007E2329" w:rsidRPr="007E2329">
          <w:rPr>
            <w:rStyle w:val="Hyperlink"/>
          </w:rPr>
          <w:t>PICU Case Study 1 PN Answer Key</w:t>
        </w:r>
      </w:hyperlink>
      <w:r w:rsidR="007E2329">
        <w:t xml:space="preserve">, </w:t>
      </w:r>
      <w:hyperlink r:id="rId19" w:history="1">
        <w:r w:rsidR="007E2329" w:rsidRPr="007E2329">
          <w:rPr>
            <w:rStyle w:val="Hyperlink"/>
          </w:rPr>
          <w:t>PICU Case Study 2 EN Answer Key</w:t>
        </w:r>
      </w:hyperlink>
    </w:p>
    <w:p w:rsidR="002648B4" w:rsidRPr="002648B4" w:rsidRDefault="002648B4" w:rsidP="00885CD0">
      <w:pPr>
        <w:rPr>
          <w:b/>
        </w:rPr>
      </w:pPr>
      <w:r>
        <w:rPr>
          <w:b/>
        </w:rPr>
        <w:t>Debriefing with content expert</w:t>
      </w:r>
      <w:bookmarkStart w:id="0" w:name="_GoBack"/>
      <w:bookmarkEnd w:id="0"/>
    </w:p>
    <w:p w:rsidR="00A90CB0" w:rsidRDefault="00A90CB0"/>
    <w:sectPr w:rsidR="00A90CB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74F" w:rsidRDefault="003D474F" w:rsidP="003D474F">
      <w:pPr>
        <w:spacing w:after="0" w:line="240" w:lineRule="auto"/>
      </w:pPr>
      <w:r>
        <w:separator/>
      </w:r>
    </w:p>
  </w:endnote>
  <w:endnote w:type="continuationSeparator" w:id="0">
    <w:p w:rsidR="003D474F" w:rsidRDefault="003D474F" w:rsidP="003D4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A93" w:rsidRDefault="00132A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74F" w:rsidRDefault="003D474F" w:rsidP="003D474F">
    <w:pPr>
      <w:pStyle w:val="Footer"/>
    </w:pPr>
    <w:r>
      <w:t>Content creators:</w:t>
    </w:r>
    <w:r w:rsidR="000503C6">
      <w:t xml:space="preserve"> Becky Heisler</w:t>
    </w:r>
    <w:r w:rsidR="00132A93">
      <w:t>, Nicole Fabus, Olivia Lampone</w:t>
    </w:r>
  </w:p>
  <w:p w:rsidR="003D474F" w:rsidRDefault="000503C6" w:rsidP="003D474F">
    <w:pPr>
      <w:pStyle w:val="Footer"/>
    </w:pPr>
    <w:r>
      <w:t>Date completed: 2022</w:t>
    </w:r>
  </w:p>
  <w:p w:rsidR="003D474F" w:rsidRDefault="003D474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A93" w:rsidRDefault="00132A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74F" w:rsidRDefault="003D474F" w:rsidP="003D474F">
      <w:pPr>
        <w:spacing w:after="0" w:line="240" w:lineRule="auto"/>
      </w:pPr>
      <w:r>
        <w:separator/>
      </w:r>
    </w:p>
  </w:footnote>
  <w:footnote w:type="continuationSeparator" w:id="0">
    <w:p w:rsidR="003D474F" w:rsidRDefault="003D474F" w:rsidP="003D4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A93" w:rsidRDefault="00132A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A93" w:rsidRDefault="00132A9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A93" w:rsidRDefault="00132A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3042A"/>
    <w:multiLevelType w:val="hybridMultilevel"/>
    <w:tmpl w:val="4B7E958A"/>
    <w:lvl w:ilvl="0" w:tplc="182A5F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0D0810"/>
    <w:multiLevelType w:val="hybridMultilevel"/>
    <w:tmpl w:val="1772E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D95DC7"/>
    <w:multiLevelType w:val="hybridMultilevel"/>
    <w:tmpl w:val="BAFCDDB8"/>
    <w:lvl w:ilvl="0" w:tplc="9E163E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D0"/>
    <w:rsid w:val="000503C6"/>
    <w:rsid w:val="00062CF1"/>
    <w:rsid w:val="00065290"/>
    <w:rsid w:val="00092DEF"/>
    <w:rsid w:val="001233A0"/>
    <w:rsid w:val="00132A93"/>
    <w:rsid w:val="00177DE5"/>
    <w:rsid w:val="001A5E13"/>
    <w:rsid w:val="002648B4"/>
    <w:rsid w:val="003D474F"/>
    <w:rsid w:val="003F3AD2"/>
    <w:rsid w:val="00423BD5"/>
    <w:rsid w:val="0047054C"/>
    <w:rsid w:val="004A3150"/>
    <w:rsid w:val="00574965"/>
    <w:rsid w:val="005A457C"/>
    <w:rsid w:val="005F090D"/>
    <w:rsid w:val="00714DCB"/>
    <w:rsid w:val="007E2329"/>
    <w:rsid w:val="00824B92"/>
    <w:rsid w:val="0086160F"/>
    <w:rsid w:val="00885CD0"/>
    <w:rsid w:val="008C58DB"/>
    <w:rsid w:val="00995DA6"/>
    <w:rsid w:val="009A1E76"/>
    <w:rsid w:val="00A57EE2"/>
    <w:rsid w:val="00A90CB0"/>
    <w:rsid w:val="00A93ABD"/>
    <w:rsid w:val="00B409F0"/>
    <w:rsid w:val="00BB01BE"/>
    <w:rsid w:val="00BF4AE2"/>
    <w:rsid w:val="00C20E31"/>
    <w:rsid w:val="00C320A5"/>
    <w:rsid w:val="00C54CBE"/>
    <w:rsid w:val="00E30312"/>
    <w:rsid w:val="00FB2D98"/>
    <w:rsid w:val="00FC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8373B-2F70-4FFF-9F9D-A03050D5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CD0"/>
  </w:style>
  <w:style w:type="paragraph" w:styleId="Heading1">
    <w:name w:val="heading 1"/>
    <w:basedOn w:val="Normal"/>
    <w:next w:val="Normal"/>
    <w:link w:val="Heading1Char"/>
    <w:uiPriority w:val="9"/>
    <w:qFormat/>
    <w:rsid w:val="00885C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C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85C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5CD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031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4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74F"/>
  </w:style>
  <w:style w:type="paragraph" w:styleId="Footer">
    <w:name w:val="footer"/>
    <w:basedOn w:val="Normal"/>
    <w:link w:val="FooterChar"/>
    <w:uiPriority w:val="99"/>
    <w:unhideWhenUsed/>
    <w:rsid w:val="003D4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74F"/>
  </w:style>
  <w:style w:type="paragraph" w:customStyle="1" w:styleId="Default">
    <w:name w:val="Default"/>
    <w:rsid w:val="00132A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5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Other%20Documents/ASPEN%20Pediatric%20Critical%20Care%20Guidelines%202017.pdf" TargetMode="External"/><Relationship Id="rId13" Type="http://schemas.openxmlformats.org/officeDocument/2006/relationships/hyperlink" Target="Pre-Test.docx" TargetMode="External"/><Relationship Id="rId18" Type="http://schemas.openxmlformats.org/officeDocument/2006/relationships/hyperlink" Target="PICU%20Case%20Study%201%20PN%20Answer%20Key.docx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jpeg"/><Relationship Id="rId12" Type="http://schemas.openxmlformats.org/officeDocument/2006/relationships/hyperlink" Target="../../../../../../Clinical%20Nutrition%20Resources/Standards%20of%20Practice/Most%20Current%20Standards%20of%20Practice/TBI%20Acute%20SOP%202022.pdf" TargetMode="External"/><Relationship Id="rId17" Type="http://schemas.openxmlformats.org/officeDocument/2006/relationships/hyperlink" Target="PICU%20Case%20Study%202%20EN.docx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PICU%20Case%20Study%201%20PN.docx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../../../../../../Clinical%20Nutrition%20Resources/Standards%20of%20Practice/Most%20Current%20Standards%20of%20Practice/Burn%20SOP%202021.pdf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PICU%20tranining%20module%20recorded.pptx" TargetMode="External"/><Relationship Id="rId23" Type="http://schemas.openxmlformats.org/officeDocument/2006/relationships/footer" Target="footer2.xml"/><Relationship Id="rId10" Type="http://schemas.openxmlformats.org/officeDocument/2006/relationships/hyperlink" Target="../../../../../../Clinical%20Nutrition%20Resources/Standards%20of%20Practice/Most%20Current%20Standards%20of%20Practice/Acute%20Kidney%20Injury%20SOP%202021.pdf" TargetMode="External"/><Relationship Id="rId19" Type="http://schemas.openxmlformats.org/officeDocument/2006/relationships/hyperlink" Target="PICU%20Case%20Study%202%20EN%20Answer%20Key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Other%20Documents/Early%20vs%20Late%20PN%20in%20critically%20ill%20children.pdf" TargetMode="External"/><Relationship Id="rId14" Type="http://schemas.openxmlformats.org/officeDocument/2006/relationships/hyperlink" Target="Pre-Test%20Answers.docx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Heisler, Rebecca</dc:creator>
  <cp:keywords/>
  <dc:description/>
  <cp:lastModifiedBy>Fabus, Nicole</cp:lastModifiedBy>
  <cp:revision>14</cp:revision>
  <dcterms:created xsi:type="dcterms:W3CDTF">2022-03-17T15:44:00Z</dcterms:created>
  <dcterms:modified xsi:type="dcterms:W3CDTF">2023-01-12T17:08:00Z</dcterms:modified>
</cp:coreProperties>
</file>